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22" w:rsidRPr="00C847F0" w:rsidRDefault="00130D22" w:rsidP="00130D2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C847F0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-433071</wp:posOffset>
            </wp:positionV>
            <wp:extent cx="1514475" cy="981075"/>
            <wp:effectExtent l="0" t="0" r="9525" b="9525"/>
            <wp:wrapNone/>
            <wp:docPr id="3" name="Picture 3" descr="C:\Users\david\Desktop\EAGLE whit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esktop\EAGLE white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3E7" w:rsidRPr="00C847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EAGLE-TOGO</w:t>
      </w:r>
    </w:p>
    <w:p w:rsidR="000607D3" w:rsidRPr="00C847F0" w:rsidRDefault="000607D3" w:rsidP="000607D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30D22" w:rsidRPr="00C847F0" w:rsidRDefault="00130D22" w:rsidP="000607D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847F0">
        <w:rPr>
          <w:rFonts w:ascii="Times New Roman" w:hAnsi="Times New Roman" w:cs="Times New Roman"/>
          <w:b/>
          <w:sz w:val="32"/>
          <w:szCs w:val="32"/>
          <w:lang w:val="en-US"/>
        </w:rPr>
        <w:t>Wildlife Law Enforcement</w:t>
      </w:r>
      <w:r w:rsidRPr="00C847F0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53136" w:rsidRPr="00C847F0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C847F0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C847F0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C847F0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34FC4" w:rsidRPr="00C847F0" w:rsidRDefault="00ED50C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262890</wp:posOffset>
                </wp:positionV>
                <wp:extent cx="6906895" cy="2199005"/>
                <wp:effectExtent l="0" t="0" r="27305" b="10795"/>
                <wp:wrapNone/>
                <wp:docPr id="1" name="Parchemin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6895" cy="219900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31E" w:rsidRPr="0062415B" w:rsidRDefault="009A031E" w:rsidP="00653136">
                            <w:pPr>
                              <w:jc w:val="center"/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  <w:t xml:space="preserve">Deux </w:t>
                            </w:r>
                            <w:r w:rsidRPr="0062415B"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  <w:t xml:space="preserve">trafiquants </w:t>
                            </w:r>
                            <w:r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  <w:t xml:space="preserve">d’ivoire et </w:t>
                            </w:r>
                            <w:r w:rsidRPr="0062415B"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  <w:t xml:space="preserve">de </w:t>
                            </w:r>
                            <w:r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  <w:t xml:space="preserve">PEAUX DE  d’animaux </w:t>
                            </w:r>
                            <w:r w:rsidR="00BB7CF0"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  <w:t>Protégés</w:t>
                            </w:r>
                            <w:r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  <w:t xml:space="preserve"> ARRETES à Dapaong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" o:spid="_x0000_s1026" type="#_x0000_t98" style="position:absolute;margin-left:-52.4pt;margin-top:20.7pt;width:543.85pt;height:17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2tswIAAOcFAAAOAAAAZHJzL2Uyb0RvYy54bWysVFtv2yAUfp+0/4B4X+1ESdZYdaqoVadJ&#10;WVstnfpMMNRomMOAJE5//Q7Ycbte9jDNDwjO/Xz+zjk7bxtNdsJ5Baako5OcEmE4VMo8lPTH3dWn&#10;U0p8YKZiGowo6UF4er74+OFsbwsxhhp0JRzBIMYXe1vSOgRbZJnntWiYPwErDColuIYFfLqHrHJs&#10;j9EbnY3zfJbtwVXWARfeo/SyU9JFii+l4OFGSi8C0SXF2kI6XTo38cwWZ6x4cMzWivdlsH+oomHK&#10;YNIh1CULjGydehWqUdyBBxlOODQZSKm4SD1gN6P8RTfrmlmRekFwvB1g8v8vLL/e3TqiKvx3lBjW&#10;4C+6ZS6irwypwalHMIFpMo1I7a0v0GFtb13s1dsV8J8eFdkfmvjwvU0rXRNtsVPSJtgPA+yiDYSj&#10;cDbPZ6fzKSUcdePRfJ7nKV3GiqO7dT58EdCQeMHuh8LWCKfWCXq2W/kQi2HF0TxVCVpVV0rr9Iid&#10;iQvtyI4hIxjnwoRRctfb5htUnXyW49dxA8XIoE48OYoxRWJojJQS+qckCYuu/QREOGgRU2vzXUhE&#10;Ghsep4RDhNe1+JpVohNP382ZAsbIEpsbYnfNvBO7Q6e3j64ijcjgnP+tsM558EiZkRyDMzIG3FsB&#10;NCLcZ+7se8L4DpqIUmg3LZrE6waqA1LSQTer3vIrhT99xXxAZuJw4hjjwgk3eEgN+5JCf6ORsI9v&#10;yaN9Ys0jJXsc9pL6X1vmBCX6q8Fpmo8mk7gd0mMy/TzGh3uu2TzXmG1zAcgenBisLl2jfdDHq3TQ&#10;3ONeWsasqGKGY2Ul5cEdHxehW0K42bhYLpMZbgTLwsqsLY/BI8CRyHftPXO2Z37AobmG42JgxQvS&#10;d7bR08ByG0CqNBFPuPbQ4zZJvO03X1xXz9/J6mk/L34DAAD//wMAUEsDBBQABgAIAAAAIQCrNWKW&#10;4AAAAAsBAAAPAAAAZHJzL2Rvd25yZXYueG1sTI/LTsMwFET3SPyDdZHYtU5CII/mpqpAPJa09APc&#10;+OahxnZku2n4e8wKlqMZzZyptosa2UzWDUYjxOsIGOnGyEF3CMev11UOzHmhpRiNJoRvcrCtb28q&#10;UUpz1XuaD75joUS7UiD03k8l567pSQm3NhPp4LXGKuGDtB2XVlxDuRp5EkVPXIlBh4VeTPTcU3M+&#10;XBTCvLef7UdB7+lLEe/a45A0j9kb4v3dstsA87T4vzD84gd0qAPTyVy0dGxEWMVRGtg9QhqnwEKi&#10;yJMC2AnhIc8y4HXF/3+ofwAAAP//AwBQSwECLQAUAAYACAAAACEAtoM4kv4AAADhAQAAEwAAAAAA&#10;AAAAAAAAAAAAAAAAW0NvbnRlbnRfVHlwZXNdLnhtbFBLAQItABQABgAIAAAAIQA4/SH/1gAAAJQB&#10;AAALAAAAAAAAAAAAAAAAAC8BAABfcmVscy8ucmVsc1BLAQItABQABgAIAAAAIQCM5z2tswIAAOcF&#10;AAAOAAAAAAAAAAAAAAAAAC4CAABkcnMvZTJvRG9jLnhtbFBLAQItABQABgAIAAAAIQCrNWKW4AAA&#10;AAsBAAAPAAAAAAAAAAAAAAAAAA0FAABkcnMvZG93bnJldi54bWxQSwUGAAAAAAQABADzAAAAGgYA&#10;AAAA&#10;" fillcolor="#9cc2e5 [1940]" strokecolor="#1f4d78 [1604]" strokeweight="1pt">
                <v:stroke joinstyle="miter"/>
                <v:path arrowok="t"/>
                <v:textbox>
                  <w:txbxContent>
                    <w:p w:rsidR="009A031E" w:rsidRPr="0062415B" w:rsidRDefault="009A031E" w:rsidP="00653136">
                      <w:pPr>
                        <w:jc w:val="center"/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  <w:t xml:space="preserve">Deux </w:t>
                      </w:r>
                      <w:r w:rsidRPr="0062415B"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  <w:t xml:space="preserve">trafiquants </w:t>
                      </w:r>
                      <w:r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  <w:t xml:space="preserve">d’ivoire et </w:t>
                      </w:r>
                      <w:r w:rsidRPr="0062415B"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  <w:t xml:space="preserve">de </w:t>
                      </w:r>
                      <w:r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  <w:t xml:space="preserve">PEAUX DE  d’animaux </w:t>
                      </w:r>
                      <w:r w:rsidR="00BB7CF0"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  <w:t>Protégés</w:t>
                      </w:r>
                      <w:r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  <w:t xml:space="preserve"> ARRETES à Dapaong</w:t>
                      </w:r>
                    </w:p>
                  </w:txbxContent>
                </v:textbox>
              </v:shape>
            </w:pict>
          </mc:Fallback>
        </mc:AlternateContent>
      </w: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20ED" w:rsidRPr="00C847F0" w:rsidRDefault="00E720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20ED" w:rsidRPr="00C847F0" w:rsidRDefault="00E720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20ED" w:rsidRPr="00C847F0" w:rsidRDefault="00E720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20ED" w:rsidRPr="00C847F0" w:rsidRDefault="00E720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20ED" w:rsidRPr="00C847F0" w:rsidRDefault="00E720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20ED" w:rsidRPr="00C847F0" w:rsidRDefault="00E720ED">
      <w:pPr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22"/>
          <w:szCs w:val="22"/>
          <w:lang w:eastAsia="en-US"/>
        </w:rPr>
        <w:id w:val="-16281525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B3F2B" w:rsidRPr="00C847F0" w:rsidRDefault="00BB3F2B" w:rsidP="0062415B">
          <w:pPr>
            <w:pStyle w:val="En-ttedetabledesmatires"/>
            <w:jc w:val="center"/>
            <w:rPr>
              <w:rFonts w:ascii="Times New Roman" w:hAnsi="Times New Roman" w:cs="Times New Roman"/>
              <w:color w:val="C00000"/>
              <w:lang w:val="en-US"/>
            </w:rPr>
          </w:pPr>
          <w:r w:rsidRPr="00C847F0">
            <w:rPr>
              <w:rFonts w:ascii="Times New Roman" w:hAnsi="Times New Roman" w:cs="Times New Roman"/>
              <w:color w:val="C00000"/>
              <w:lang w:val="en-US"/>
            </w:rPr>
            <w:t>Sommaire</w:t>
          </w:r>
        </w:p>
        <w:p w:rsidR="000F5FF0" w:rsidRPr="00C847F0" w:rsidRDefault="00732316">
          <w:pPr>
            <w:pStyle w:val="TM1"/>
            <w:tabs>
              <w:tab w:val="right" w:leader="dot" w:pos="9062"/>
            </w:tabs>
            <w:rPr>
              <w:rFonts w:ascii="Times New Roman" w:hAnsi="Times New Roman"/>
              <w:noProof/>
              <w:color w:val="C00000"/>
              <w:sz w:val="32"/>
              <w:szCs w:val="32"/>
            </w:rPr>
          </w:pPr>
          <w:r w:rsidRPr="00C847F0">
            <w:rPr>
              <w:rFonts w:ascii="Times New Roman" w:hAnsi="Times New Roman"/>
              <w:color w:val="C00000"/>
              <w:sz w:val="32"/>
              <w:szCs w:val="32"/>
            </w:rPr>
            <w:fldChar w:fldCharType="begin"/>
          </w:r>
          <w:r w:rsidR="00BB3F2B" w:rsidRPr="00C847F0">
            <w:rPr>
              <w:rFonts w:ascii="Times New Roman" w:hAnsi="Times New Roman"/>
              <w:color w:val="C00000"/>
              <w:sz w:val="32"/>
              <w:szCs w:val="32"/>
            </w:rPr>
            <w:instrText xml:space="preserve"> TOC \o "1-3" \h \z \u </w:instrText>
          </w:r>
          <w:r w:rsidRPr="00C847F0">
            <w:rPr>
              <w:rFonts w:ascii="Times New Roman" w:hAnsi="Times New Roman"/>
              <w:color w:val="C00000"/>
              <w:sz w:val="32"/>
              <w:szCs w:val="32"/>
            </w:rPr>
            <w:fldChar w:fldCharType="separate"/>
          </w:r>
          <w:hyperlink w:anchor="_Toc474411509" w:history="1"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Points Principaux</w:t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ab/>
            </w:r>
            <w:r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begin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instrText xml:space="preserve"> PAGEREF _Toc474411509 \h </w:instrText>
            </w:r>
            <w:r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</w:r>
            <w:r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separate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>3</w:t>
            </w:r>
            <w:r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end"/>
            </w:r>
          </w:hyperlink>
        </w:p>
        <w:p w:rsidR="000F5FF0" w:rsidRPr="00C847F0" w:rsidRDefault="0067576F">
          <w:pPr>
            <w:pStyle w:val="TM1"/>
            <w:tabs>
              <w:tab w:val="right" w:leader="dot" w:pos="9062"/>
            </w:tabs>
            <w:rPr>
              <w:rFonts w:ascii="Times New Roman" w:hAnsi="Times New Roman"/>
              <w:noProof/>
              <w:color w:val="C00000"/>
              <w:sz w:val="32"/>
              <w:szCs w:val="32"/>
            </w:rPr>
          </w:pPr>
          <w:hyperlink w:anchor="_Toc474411510" w:history="1"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1. Investigations</w:t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ab/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begin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instrText xml:space="preserve"> PAGEREF _Toc474411510 \h </w:instrText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separate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>3</w:t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end"/>
            </w:r>
          </w:hyperlink>
        </w:p>
        <w:p w:rsidR="000F5FF0" w:rsidRPr="00C847F0" w:rsidRDefault="0067576F">
          <w:pPr>
            <w:pStyle w:val="TM1"/>
            <w:tabs>
              <w:tab w:val="right" w:leader="dot" w:pos="9062"/>
            </w:tabs>
            <w:rPr>
              <w:rFonts w:ascii="Times New Roman" w:hAnsi="Times New Roman"/>
              <w:noProof/>
              <w:color w:val="C00000"/>
              <w:sz w:val="32"/>
              <w:szCs w:val="32"/>
            </w:rPr>
          </w:pPr>
          <w:hyperlink w:anchor="_Toc474411511" w:history="1"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2. Opérations</w:t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ab/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begin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instrText xml:space="preserve"> PAGEREF _Toc474411511 \h </w:instrText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separate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>3</w:t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end"/>
            </w:r>
          </w:hyperlink>
        </w:p>
        <w:p w:rsidR="000F5FF0" w:rsidRPr="00C847F0" w:rsidRDefault="0067576F">
          <w:pPr>
            <w:pStyle w:val="TM1"/>
            <w:tabs>
              <w:tab w:val="right" w:leader="dot" w:pos="9062"/>
            </w:tabs>
            <w:rPr>
              <w:rFonts w:ascii="Times New Roman" w:hAnsi="Times New Roman"/>
              <w:noProof/>
              <w:color w:val="C00000"/>
              <w:sz w:val="32"/>
              <w:szCs w:val="32"/>
            </w:rPr>
          </w:pPr>
          <w:hyperlink w:anchor="_Toc474411512" w:history="1"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3. Légal</w:t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ab/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begin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instrText xml:space="preserve"> PAGEREF _Toc474411512 \h </w:instrText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separate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>4</w:t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end"/>
            </w:r>
          </w:hyperlink>
        </w:p>
        <w:p w:rsidR="000F5FF0" w:rsidRPr="00C847F0" w:rsidRDefault="0067576F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color w:val="C00000"/>
              <w:sz w:val="32"/>
              <w:szCs w:val="32"/>
            </w:rPr>
          </w:pPr>
          <w:hyperlink w:anchor="_Toc474411513" w:history="1"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4.</w:t>
            </w:r>
            <w:r w:rsidR="000F5FF0" w:rsidRPr="00C847F0">
              <w:rPr>
                <w:rFonts w:ascii="Times New Roman" w:hAnsi="Times New Roman"/>
                <w:noProof/>
                <w:color w:val="C00000"/>
                <w:sz w:val="32"/>
                <w:szCs w:val="32"/>
              </w:rPr>
              <w:tab/>
            </w:r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Média</w:t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ab/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begin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instrText xml:space="preserve"> PAGEREF _Toc474411513 \h </w:instrText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separate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>4</w:t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end"/>
            </w:r>
          </w:hyperlink>
        </w:p>
        <w:p w:rsidR="000F5FF0" w:rsidRPr="00C847F0" w:rsidRDefault="0067576F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color w:val="C00000"/>
              <w:sz w:val="32"/>
              <w:szCs w:val="32"/>
            </w:rPr>
          </w:pPr>
          <w:hyperlink w:anchor="_Toc474411514" w:history="1"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5.</w:t>
            </w:r>
            <w:r w:rsidR="000F5FF0" w:rsidRPr="00C847F0">
              <w:rPr>
                <w:rFonts w:ascii="Times New Roman" w:hAnsi="Times New Roman"/>
                <w:noProof/>
                <w:color w:val="C00000"/>
                <w:sz w:val="32"/>
                <w:szCs w:val="32"/>
              </w:rPr>
              <w:tab/>
            </w:r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Management</w:t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ab/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begin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instrText xml:space="preserve"> PAGEREF _Toc474411514 \h </w:instrText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separate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>5</w:t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end"/>
            </w:r>
          </w:hyperlink>
        </w:p>
        <w:p w:rsidR="000F5FF0" w:rsidRPr="00C847F0" w:rsidRDefault="0067576F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color w:val="C00000"/>
              <w:sz w:val="32"/>
              <w:szCs w:val="32"/>
            </w:rPr>
          </w:pPr>
          <w:hyperlink w:anchor="_Toc474411515" w:history="1"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6.</w:t>
            </w:r>
            <w:r w:rsidR="000F5FF0" w:rsidRPr="00C847F0">
              <w:rPr>
                <w:rFonts w:ascii="Times New Roman" w:hAnsi="Times New Roman"/>
                <w:noProof/>
                <w:color w:val="C00000"/>
                <w:sz w:val="32"/>
                <w:szCs w:val="32"/>
              </w:rPr>
              <w:tab/>
            </w:r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Relations extérieures</w:t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ab/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begin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instrText xml:space="preserve"> PAGEREF _Toc474411515 \h </w:instrText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separate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>5</w:t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end"/>
            </w:r>
          </w:hyperlink>
        </w:p>
        <w:p w:rsidR="000F5FF0" w:rsidRPr="00C847F0" w:rsidRDefault="0067576F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color w:val="C00000"/>
              <w:sz w:val="32"/>
              <w:szCs w:val="32"/>
            </w:rPr>
          </w:pPr>
          <w:hyperlink w:anchor="_Toc474411516" w:history="1"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7.</w:t>
            </w:r>
            <w:r w:rsidR="000F5FF0" w:rsidRPr="00C847F0">
              <w:rPr>
                <w:rFonts w:ascii="Times New Roman" w:hAnsi="Times New Roman"/>
                <w:noProof/>
                <w:color w:val="C00000"/>
                <w:sz w:val="32"/>
                <w:szCs w:val="32"/>
              </w:rPr>
              <w:tab/>
            </w:r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Conclusion</w:t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ab/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begin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instrText xml:space="preserve"> PAGEREF _Toc474411516 \h </w:instrText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separate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>6</w:t>
            </w:r>
            <w:r w:rsidR="00732316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end"/>
            </w:r>
          </w:hyperlink>
        </w:p>
        <w:p w:rsidR="00BB3F2B" w:rsidRPr="00C847F0" w:rsidRDefault="00732316">
          <w:pPr>
            <w:rPr>
              <w:rFonts w:ascii="Times New Roman" w:hAnsi="Times New Roman" w:cs="Times New Roman"/>
              <w:color w:val="C00000"/>
              <w:sz w:val="32"/>
              <w:szCs w:val="32"/>
            </w:rPr>
          </w:pPr>
          <w:r w:rsidRPr="00C847F0">
            <w:rPr>
              <w:rFonts w:ascii="Times New Roman" w:hAnsi="Times New Roman" w:cs="Times New Roman"/>
              <w:b/>
              <w:bCs/>
              <w:color w:val="C00000"/>
              <w:sz w:val="32"/>
              <w:szCs w:val="32"/>
            </w:rPr>
            <w:fldChar w:fldCharType="end"/>
          </w:r>
        </w:p>
      </w:sdtContent>
    </w:sdt>
    <w:p w:rsidR="00D84105" w:rsidRPr="00C847F0" w:rsidRDefault="00D8410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D84105" w:rsidRPr="00C847F0" w:rsidRDefault="00D8410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D84105" w:rsidRPr="00C847F0" w:rsidRDefault="00D84105">
      <w:pPr>
        <w:rPr>
          <w:rFonts w:ascii="Times New Roman" w:hAnsi="Times New Roman" w:cs="Times New Roman"/>
          <w:sz w:val="32"/>
          <w:szCs w:val="32"/>
        </w:rPr>
      </w:pPr>
    </w:p>
    <w:p w:rsidR="00D84105" w:rsidRPr="00C847F0" w:rsidRDefault="00D84105">
      <w:pPr>
        <w:rPr>
          <w:rFonts w:ascii="Times New Roman" w:hAnsi="Times New Roman" w:cs="Times New Roman"/>
          <w:sz w:val="32"/>
          <w:szCs w:val="32"/>
        </w:rPr>
      </w:pPr>
    </w:p>
    <w:p w:rsidR="00D84105" w:rsidRPr="00C847F0" w:rsidRDefault="00D8410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AA306F" w:rsidRPr="00C847F0" w:rsidRDefault="00AA306F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" w:name="_Toc439161756"/>
      <w:bookmarkStart w:id="2" w:name="_Toc474411509"/>
      <w:r w:rsidRPr="00C847F0">
        <w:rPr>
          <w:rFonts w:ascii="Times New Roman" w:hAnsi="Times New Roman"/>
          <w:color w:val="0D0D0D" w:themeColor="text1" w:themeTint="F2"/>
          <w:szCs w:val="32"/>
        </w:rPr>
        <w:lastRenderedPageBreak/>
        <w:t>Points Principaux</w:t>
      </w:r>
      <w:bookmarkEnd w:id="1"/>
      <w:bookmarkEnd w:id="2"/>
    </w:p>
    <w:p w:rsidR="00EA7C47" w:rsidRPr="00C847F0" w:rsidRDefault="00B5088F" w:rsidP="00EA7C4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Seize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(</w:t>
      </w:r>
      <w:r w:rsidR="0021379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1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6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) missions d’investigations effectuées et </w:t>
      </w:r>
      <w:r w:rsidR="0021379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quato</w:t>
      </w:r>
      <w:r w:rsidR="00415D6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r</w:t>
      </w:r>
      <w:r w:rsidR="0021379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ze</w:t>
      </w:r>
      <w:r w:rsidR="0084116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(</w:t>
      </w:r>
      <w:r w:rsidR="0021379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14</w:t>
      </w:r>
      <w:r w:rsidR="0084116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)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trafiquants identifiés ;</w:t>
      </w:r>
    </w:p>
    <w:p w:rsidR="0006580A" w:rsidRPr="00C847F0" w:rsidRDefault="0006580A" w:rsidP="00EA7C4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Une (01) opération d’arrestation réalisée ;</w:t>
      </w:r>
    </w:p>
    <w:p w:rsidR="000607D3" w:rsidRPr="00C847F0" w:rsidRDefault="00213790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Deux </w:t>
      </w:r>
      <w:r w:rsidR="000607D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trafiquants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d’ivoire et </w:t>
      </w:r>
      <w:r w:rsidR="000607D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de </w:t>
      </w:r>
      <w:r w:rsidR="0084116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peaux de </w:t>
      </w:r>
      <w:r w:rsidR="00BB7CF0">
        <w:rPr>
          <w:rFonts w:ascii="Times New Roman" w:hAnsi="Times New Roman" w:cs="Times New Roman"/>
          <w:sz w:val="32"/>
          <w:szCs w:val="32"/>
        </w:rPr>
        <w:t>r</w:t>
      </w:r>
      <w:r w:rsidRPr="00C847F0">
        <w:rPr>
          <w:rFonts w:ascii="Times New Roman" w:hAnsi="Times New Roman" w:cs="Times New Roman"/>
          <w:sz w:val="32"/>
          <w:szCs w:val="32"/>
        </w:rPr>
        <w:t>atels</w:t>
      </w:r>
      <w:r w:rsidR="00BB7CF0">
        <w:rPr>
          <w:rFonts w:ascii="Times New Roman" w:hAnsi="Times New Roman" w:cs="Times New Roman"/>
          <w:sz w:val="32"/>
          <w:szCs w:val="32"/>
        </w:rPr>
        <w:t xml:space="preserve"> (2)</w:t>
      </w:r>
      <w:r w:rsidRPr="00C847F0">
        <w:rPr>
          <w:rFonts w:ascii="Times New Roman" w:hAnsi="Times New Roman" w:cs="Times New Roman"/>
          <w:sz w:val="32"/>
          <w:szCs w:val="32"/>
        </w:rPr>
        <w:t xml:space="preserve">, </w:t>
      </w:r>
      <w:r w:rsidR="00BB7CF0">
        <w:rPr>
          <w:rFonts w:ascii="Times New Roman" w:hAnsi="Times New Roman" w:cs="Times New Roman"/>
          <w:sz w:val="32"/>
          <w:szCs w:val="32"/>
        </w:rPr>
        <w:t>civette (1), s</w:t>
      </w:r>
      <w:r w:rsidRPr="00C847F0">
        <w:rPr>
          <w:rFonts w:ascii="Times New Roman" w:hAnsi="Times New Roman" w:cs="Times New Roman"/>
          <w:sz w:val="32"/>
          <w:szCs w:val="32"/>
        </w:rPr>
        <w:t>ervals</w:t>
      </w:r>
      <w:r w:rsidR="00BB7CF0">
        <w:rPr>
          <w:rFonts w:ascii="Times New Roman" w:hAnsi="Times New Roman" w:cs="Times New Roman"/>
          <w:sz w:val="32"/>
          <w:szCs w:val="32"/>
        </w:rPr>
        <w:t xml:space="preserve"> (2) et du c</w:t>
      </w:r>
      <w:r w:rsidRPr="00C847F0">
        <w:rPr>
          <w:rFonts w:ascii="Times New Roman" w:hAnsi="Times New Roman" w:cs="Times New Roman"/>
          <w:sz w:val="32"/>
          <w:szCs w:val="32"/>
        </w:rPr>
        <w:t>hacal</w:t>
      </w:r>
      <w:r w:rsidR="00BB7CF0">
        <w:rPr>
          <w:rFonts w:ascii="Times New Roman" w:hAnsi="Times New Roman" w:cs="Times New Roman"/>
          <w:sz w:val="32"/>
          <w:szCs w:val="32"/>
        </w:rPr>
        <w:t xml:space="preserve"> (1)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</w:t>
      </w:r>
      <w:r w:rsidR="000607D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arrêtés à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Dapaong</w:t>
      </w:r>
      <w:r w:rsidR="000607D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</w:p>
    <w:p w:rsidR="00700EE8" w:rsidRPr="00C847F0" w:rsidRDefault="000607D3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Suivi du dossier </w:t>
      </w:r>
      <w:r w:rsidR="00700EE8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d’enregistrement </w:t>
      </w:r>
      <w:r w:rsidR="003B632C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d’EAGLE-TOGO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</w:p>
    <w:p w:rsidR="003B632C" w:rsidRPr="00C847F0" w:rsidRDefault="003B632C" w:rsidP="003B632C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Suivi du dossier d’accord de </w:t>
      </w:r>
      <w:r w:rsidR="0021379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collaboration entre EAGLE-Togo e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t le MERF ;</w:t>
      </w:r>
    </w:p>
    <w:p w:rsidR="00700EE8" w:rsidRPr="00C847F0" w:rsidRDefault="00700EE8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Recrutement d</w:t>
      </w:r>
      <w:r w:rsidR="0021379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 candidats enquêteurs</w:t>
      </w:r>
      <w:r w:rsidR="000607D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</w:t>
      </w:r>
    </w:p>
    <w:p w:rsidR="00A617D7" w:rsidRPr="00C847F0" w:rsidRDefault="000607D3" w:rsidP="00DA1B86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Rencontre avec 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les </w:t>
      </w:r>
      <w:r w:rsidR="00D61CAD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différents 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acteurs d’application de la loi ; </w:t>
      </w:r>
    </w:p>
    <w:p w:rsidR="00AA306F" w:rsidRPr="00C847F0" w:rsidRDefault="00AA306F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bookmarkStart w:id="3" w:name="_Toc474411510"/>
      <w:r w:rsidRPr="00C847F0">
        <w:rPr>
          <w:rFonts w:ascii="Times New Roman" w:hAnsi="Times New Roman"/>
          <w:color w:val="0D0D0D" w:themeColor="text1" w:themeTint="F2"/>
          <w:szCs w:val="32"/>
        </w:rPr>
        <w:t>1. Investigations</w:t>
      </w:r>
      <w:bookmarkEnd w:id="3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B3F2B" w:rsidRPr="00C847F0" w:rsidTr="00757590">
        <w:trPr>
          <w:trHeight w:val="511"/>
        </w:trPr>
        <w:tc>
          <w:tcPr>
            <w:tcW w:w="4505" w:type="dxa"/>
          </w:tcPr>
          <w:p w:rsidR="00BB3F2B" w:rsidRPr="00C847F0" w:rsidRDefault="00757590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</w:t>
            </w:r>
            <w:r w:rsidR="00BB3F2B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d’investigations menées</w:t>
            </w:r>
          </w:p>
        </w:tc>
        <w:tc>
          <w:tcPr>
            <w:tcW w:w="4505" w:type="dxa"/>
          </w:tcPr>
          <w:p w:rsidR="00BB3F2B" w:rsidRPr="00C847F0" w:rsidRDefault="00415D6E" w:rsidP="00B5088F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  <w:r w:rsidR="00B5088F">
              <w:rPr>
                <w:color w:val="0D0D0D" w:themeColor="text1" w:themeTint="F2"/>
                <w:sz w:val="32"/>
                <w:szCs w:val="32"/>
                <w:lang w:val="fr-FR"/>
              </w:rPr>
              <w:t>6</w:t>
            </w:r>
          </w:p>
        </w:tc>
      </w:tr>
      <w:tr w:rsidR="00BB3F2B" w:rsidRPr="00C847F0" w:rsidTr="00757590">
        <w:trPr>
          <w:trHeight w:val="1049"/>
        </w:trPr>
        <w:tc>
          <w:tcPr>
            <w:tcW w:w="4505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Investigations ayant abouti à une opération</w:t>
            </w:r>
          </w:p>
        </w:tc>
        <w:tc>
          <w:tcPr>
            <w:tcW w:w="4505" w:type="dxa"/>
          </w:tcPr>
          <w:p w:rsidR="00BB3F2B" w:rsidRPr="00C847F0" w:rsidRDefault="00773386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B33B93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</w:tr>
      <w:tr w:rsidR="00BB3F2B" w:rsidRPr="00C847F0" w:rsidTr="00757590">
        <w:trPr>
          <w:trHeight w:val="894"/>
        </w:trPr>
        <w:tc>
          <w:tcPr>
            <w:tcW w:w="4505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identifiés ce mois-ci</w:t>
            </w:r>
          </w:p>
        </w:tc>
        <w:tc>
          <w:tcPr>
            <w:tcW w:w="4505" w:type="dxa"/>
          </w:tcPr>
          <w:p w:rsidR="00BB3F2B" w:rsidRPr="00C847F0" w:rsidRDefault="00415D6E" w:rsidP="00415D6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14</w:t>
            </w:r>
          </w:p>
        </w:tc>
      </w:tr>
    </w:tbl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BB3F2B" w:rsidRPr="00C847F0" w:rsidRDefault="00B5088F" w:rsidP="00D553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Seize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(1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6) 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enquêtes ont ét</w:t>
      </w:r>
      <w:r w:rsidR="00D5531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é réalisées au cours du mois d</w:t>
      </w:r>
      <w:r w:rsidR="0010127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 Juin</w:t>
      </w:r>
      <w:r w:rsidR="00D5531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dans les préfectures 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du </w:t>
      </w:r>
      <w:r w:rsidR="00101272" w:rsidRPr="00C847F0">
        <w:rPr>
          <w:rFonts w:ascii="Times New Roman" w:hAnsi="Times New Roman" w:cs="Times New Roman"/>
          <w:sz w:val="32"/>
          <w:szCs w:val="32"/>
        </w:rPr>
        <w:t>Golfe, l’Oti Sud, Agoé, l’Oti, Tone et Tchamba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757590" w:rsidRPr="00C847F0" w:rsidRDefault="00757590" w:rsidP="00757590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BB3F2B" w:rsidRPr="00C847F0" w:rsidRDefault="00D61CAD" w:rsidP="00757590">
      <w:pPr>
        <w:spacing w:after="200" w:line="276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Durant le mois d</w:t>
      </w:r>
      <w:r w:rsidR="0010127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 Juin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2017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le département </w:t>
      </w:r>
      <w:r w:rsidR="00D5531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des 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Investigation</w:t>
      </w:r>
      <w:r w:rsidR="00D5531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mené </w:t>
      </w:r>
      <w:r w:rsidR="00B508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16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enquêtes et identifié </w:t>
      </w:r>
      <w:r w:rsidR="0010127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14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trafiquants dans les préfectures </w:t>
      </w:r>
      <w:r w:rsidR="00D5531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du </w:t>
      </w:r>
      <w:r w:rsidR="00101272" w:rsidRPr="00C847F0">
        <w:rPr>
          <w:rFonts w:ascii="Times New Roman" w:hAnsi="Times New Roman" w:cs="Times New Roman"/>
          <w:sz w:val="32"/>
          <w:szCs w:val="32"/>
        </w:rPr>
        <w:t>Golfe, l’Oti Sud, Agoé, l’Oti, Tone et Tchamba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Seule une piste de ces </w:t>
      </w:r>
      <w:r w:rsidR="0010127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18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explorées </w:t>
      </w:r>
      <w:r w:rsidR="00D5531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conduit à une opération d’arrestation.</w:t>
      </w:r>
    </w:p>
    <w:p w:rsidR="00BB3F2B" w:rsidRPr="00C847F0" w:rsidRDefault="00D2301E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r w:rsidRPr="00C847F0">
        <w:rPr>
          <w:rFonts w:ascii="Times New Roman" w:hAnsi="Times New Roman"/>
          <w:color w:val="0D0D0D" w:themeColor="text1" w:themeTint="F2"/>
          <w:szCs w:val="32"/>
        </w:rPr>
        <w:t>2. Opérations</w:t>
      </w:r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d’opérations réalisées</w:t>
            </w:r>
          </w:p>
        </w:tc>
        <w:tc>
          <w:tcPr>
            <w:tcW w:w="4606" w:type="dxa"/>
          </w:tcPr>
          <w:p w:rsidR="00BB3F2B" w:rsidRPr="00C847F0" w:rsidRDefault="0019166D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B33B93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arrêtés</w:t>
            </w:r>
          </w:p>
        </w:tc>
        <w:tc>
          <w:tcPr>
            <w:tcW w:w="4606" w:type="dxa"/>
          </w:tcPr>
          <w:p w:rsidR="00BB3F2B" w:rsidRPr="00C847F0" w:rsidRDefault="0019166D" w:rsidP="0013672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13672E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2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fuite</w:t>
            </w:r>
          </w:p>
        </w:tc>
        <w:tc>
          <w:tcPr>
            <w:tcW w:w="4606" w:type="dxa"/>
          </w:tcPr>
          <w:p w:rsidR="00BB3F2B" w:rsidRPr="00C847F0" w:rsidRDefault="0019166D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13672E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</w:tr>
    </w:tbl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B33B93" w:rsidRPr="00C847F0" w:rsidRDefault="00B33B93" w:rsidP="00B33B93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4" w:name="_Toc474411512"/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</w:t>
      </w:r>
      <w:r w:rsidR="0013672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Juin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2017, une opération d’arrestation a été effectuée par EAGLE-Togo.</w:t>
      </w:r>
    </w:p>
    <w:p w:rsidR="00270E90" w:rsidRPr="00C847F0" w:rsidRDefault="00B33B93" w:rsidP="00B33B93">
      <w:pPr>
        <w:spacing w:after="200" w:line="276" w:lineRule="auto"/>
        <w:jc w:val="both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En effet, une</w:t>
      </w:r>
      <w:r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mission conjointe conduite par </w:t>
      </w:r>
      <w:r w:rsidR="0003426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13672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 police </w:t>
      </w:r>
      <w:r w:rsidR="0003426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 </w:t>
      </w:r>
      <w:r w:rsidR="0013672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Dapaong</w:t>
      </w:r>
      <w:r w:rsidR="0003426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 le </w:t>
      </w:r>
      <w:r w:rsidR="0013672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Direction </w:t>
      </w:r>
      <w:r w:rsidR="0003426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 l’Environnement et des Ressources Forestières </w:t>
      </w:r>
      <w:r w:rsidR="0013672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 la région des savanes et l’équipe de EAGLE-Togo le 26 juin </w:t>
      </w:r>
      <w:r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2017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 conduit à l’arrestation </w:t>
      </w:r>
      <w:r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des nommés </w:t>
      </w:r>
      <w:r w:rsidR="00C847F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fr-FR"/>
        </w:rPr>
        <w:t xml:space="preserve">KAMPYABRE Ménobe et KAMPYABRE Kanfngne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; </w:t>
      </w:r>
      <w:r w:rsidR="0013672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deux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trafiquants de </w:t>
      </w:r>
      <w:r w:rsidR="0013672E" w:rsidRPr="00C847F0">
        <w:rPr>
          <w:rFonts w:ascii="Times New Roman" w:hAnsi="Times New Roman" w:cs="Times New Roman"/>
          <w:sz w:val="32"/>
          <w:szCs w:val="32"/>
        </w:rPr>
        <w:t xml:space="preserve">4 pointes d’ivoires plus 6 peaux de </w:t>
      </w:r>
      <w:r w:rsidR="00BB7CF0">
        <w:rPr>
          <w:rFonts w:ascii="Times New Roman" w:hAnsi="Times New Roman" w:cs="Times New Roman"/>
          <w:sz w:val="32"/>
          <w:szCs w:val="32"/>
        </w:rPr>
        <w:t>4 animaux différents  à savoir ratels, civette, s</w:t>
      </w:r>
      <w:r w:rsidR="0013672E" w:rsidRPr="00C847F0">
        <w:rPr>
          <w:rFonts w:ascii="Times New Roman" w:hAnsi="Times New Roman" w:cs="Times New Roman"/>
          <w:sz w:val="32"/>
          <w:szCs w:val="32"/>
        </w:rPr>
        <w:t>erval</w:t>
      </w:r>
      <w:r w:rsidR="00BB7CF0">
        <w:rPr>
          <w:rFonts w:ascii="Times New Roman" w:hAnsi="Times New Roman" w:cs="Times New Roman"/>
          <w:sz w:val="32"/>
          <w:szCs w:val="32"/>
        </w:rPr>
        <w:t>s et du c</w:t>
      </w:r>
      <w:r w:rsidR="0013672E" w:rsidRPr="00C847F0">
        <w:rPr>
          <w:rFonts w:ascii="Times New Roman" w:hAnsi="Times New Roman" w:cs="Times New Roman"/>
          <w:sz w:val="32"/>
          <w:szCs w:val="32"/>
        </w:rPr>
        <w:t>hacal </w:t>
      </w:r>
      <w:r w:rsidR="0013672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à </w:t>
      </w:r>
      <w:r w:rsidR="00C847F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Dapaong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alors même qu’ils s’apprêtaient à les livrer à un client</w:t>
      </w:r>
      <w:r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. </w:t>
      </w:r>
    </w:p>
    <w:p w:rsidR="00270E90" w:rsidRPr="00C847F0" w:rsidRDefault="00B33B93" w:rsidP="00B33B93">
      <w:pPr>
        <w:spacing w:after="200" w:line="276" w:lineRule="auto"/>
        <w:jc w:val="both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Les mis en cause ont après audition </w:t>
      </w:r>
      <w:r w:rsid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>au commissariat de la ville de Dapaong</w:t>
      </w:r>
      <w:r w:rsidR="00270E90"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 </w:t>
      </w:r>
      <w:r w:rsidR="00034263"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été </w:t>
      </w:r>
      <w:r w:rsidR="00270E90"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présentés au Parquet </w:t>
      </w:r>
      <w:r w:rsid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de la dite ville </w:t>
      </w:r>
      <w:r w:rsidR="00270E90"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puis </w:t>
      </w:r>
      <w:r w:rsidR="00034263"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déférés </w:t>
      </w:r>
      <w:r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à la prison civile </w:t>
      </w:r>
      <w:r w:rsidR="00270E90"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de </w:t>
      </w:r>
      <w:r w:rsid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>Dapaong</w:t>
      </w:r>
      <w:r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 en attente de leur procès. </w:t>
      </w:r>
    </w:p>
    <w:p w:rsidR="00B33B93" w:rsidRPr="00C847F0" w:rsidRDefault="00B33B93" w:rsidP="00B33B93">
      <w:pPr>
        <w:spacing w:after="200" w:line="276" w:lineRule="auto"/>
        <w:jc w:val="both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Les prévenus </w:t>
      </w:r>
      <w:r w:rsidR="00270E90"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sont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des </w:t>
      </w:r>
      <w:r w:rsidR="00B761EF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trafiquants </w:t>
      </w:r>
      <w:r w:rsid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violents et connectés à d’autres trafiquants </w:t>
      </w:r>
      <w:r w:rsidR="00B761EF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internationaux </w:t>
      </w:r>
      <w:r w:rsid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du Burkina-Faso notamment</w:t>
      </w:r>
      <w:r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. </w:t>
      </w:r>
    </w:p>
    <w:p w:rsidR="001E5C9E" w:rsidRPr="00C847F0" w:rsidRDefault="00FE4E89" w:rsidP="00B761EF">
      <w:pPr>
        <w:tabs>
          <w:tab w:val="left" w:pos="4035"/>
        </w:tabs>
        <w:spacing w:after="200" w:line="276" w:lineRule="auto"/>
        <w:jc w:val="both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iCs/>
          <w:noProof/>
          <w:color w:val="0D0D0D" w:themeColor="text1" w:themeTint="F2"/>
          <w:sz w:val="32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714139</wp:posOffset>
            </wp:positionH>
            <wp:positionV relativeFrom="paragraph">
              <wp:posOffset>140187</wp:posOffset>
            </wp:positionV>
            <wp:extent cx="4191443" cy="5603358"/>
            <wp:effectExtent l="19050" t="0" r="0" b="0"/>
            <wp:wrapNone/>
            <wp:docPr id="5" name="Picture 5" descr="C:\Users\User\Desktop\da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ap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443" cy="560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C9E" w:rsidRPr="00C847F0" w:rsidRDefault="001E5C9E" w:rsidP="00441260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1E5C9E" w:rsidRPr="00C847F0" w:rsidRDefault="001E5C9E" w:rsidP="00B33B93">
      <w:pPr>
        <w:spacing w:after="200" w:line="276" w:lineRule="auto"/>
        <w:jc w:val="both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1E5C9E" w:rsidRPr="00C847F0" w:rsidRDefault="001E5C9E" w:rsidP="00B33B93">
      <w:pPr>
        <w:spacing w:after="200" w:line="276" w:lineRule="auto"/>
        <w:jc w:val="both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1E5C9E" w:rsidRPr="00C847F0" w:rsidRDefault="001E5C9E" w:rsidP="001E5C9E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1E5C9E" w:rsidRPr="00C847F0" w:rsidRDefault="001E5C9E" w:rsidP="001E5C9E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1E5C9E" w:rsidRPr="00C847F0" w:rsidRDefault="001E5C9E" w:rsidP="001E5C9E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757590" w:rsidRPr="00C847F0" w:rsidRDefault="00757590" w:rsidP="001E5C9E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757590" w:rsidRPr="00C847F0" w:rsidRDefault="00757590" w:rsidP="001E5C9E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441260" w:rsidRPr="00C847F0" w:rsidRDefault="00441260" w:rsidP="001E5C9E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757590" w:rsidRPr="00C847F0" w:rsidRDefault="00757590" w:rsidP="001E5C9E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441260" w:rsidRPr="00C847F0" w:rsidRDefault="00441260" w:rsidP="001E5C9E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441260" w:rsidRPr="00C847F0" w:rsidRDefault="00441260" w:rsidP="001E5C9E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441260" w:rsidRPr="00C847F0" w:rsidRDefault="00441260" w:rsidP="001E5C9E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441260" w:rsidRDefault="00441260" w:rsidP="001E5C9E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FE4E89" w:rsidRDefault="00FE4E89" w:rsidP="001E5C9E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FE4E89" w:rsidRPr="00C847F0" w:rsidRDefault="00FE4E89" w:rsidP="001E5C9E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iCs/>
          <w:noProof/>
          <w:color w:val="0D0D0D" w:themeColor="text1" w:themeTint="F2"/>
          <w:sz w:val="32"/>
          <w:szCs w:val="32"/>
          <w:lang w:eastAsia="fr-FR"/>
        </w:rPr>
        <w:drawing>
          <wp:inline distT="0" distB="0" distL="0" distR="0">
            <wp:extent cx="5760720" cy="3237562"/>
            <wp:effectExtent l="19050" t="0" r="0" b="0"/>
            <wp:docPr id="6" name="Picture 6" descr="C:\Users\User\Desktop\da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ap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F2B" w:rsidRPr="00C847F0" w:rsidRDefault="00BB3F2B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r w:rsidRPr="00C847F0">
        <w:rPr>
          <w:rFonts w:ascii="Times New Roman" w:hAnsi="Times New Roman"/>
          <w:color w:val="0D0D0D" w:themeColor="text1" w:themeTint="F2"/>
          <w:szCs w:val="32"/>
        </w:rPr>
        <w:t>3.</w:t>
      </w:r>
      <w:r w:rsidR="00270E90" w:rsidRPr="00C847F0">
        <w:rPr>
          <w:rFonts w:ascii="Times New Roman" w:hAnsi="Times New Roman"/>
          <w:color w:val="0D0D0D" w:themeColor="text1" w:themeTint="F2"/>
          <w:szCs w:val="32"/>
        </w:rPr>
        <w:t xml:space="preserve"> </w:t>
      </w:r>
      <w:r w:rsidRPr="00C847F0">
        <w:rPr>
          <w:rFonts w:ascii="Times New Roman" w:hAnsi="Times New Roman"/>
          <w:color w:val="0D0D0D" w:themeColor="text1" w:themeTint="F2"/>
          <w:szCs w:val="32"/>
        </w:rPr>
        <w:t>Légal</w:t>
      </w:r>
      <w:bookmarkEnd w:id="4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suivi d’audience (préciser le lieu et raison)</w:t>
            </w:r>
          </w:p>
        </w:tc>
        <w:tc>
          <w:tcPr>
            <w:tcW w:w="4606" w:type="dxa"/>
          </w:tcPr>
          <w:p w:rsidR="00BB3F2B" w:rsidRPr="00C847F0" w:rsidRDefault="00CA3B25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derrière les barreaux ce mois-ci (préciser le lieu)</w:t>
            </w:r>
          </w:p>
        </w:tc>
        <w:tc>
          <w:tcPr>
            <w:tcW w:w="4606" w:type="dxa"/>
          </w:tcPr>
          <w:p w:rsidR="00BB3F2B" w:rsidRPr="00C847F0" w:rsidRDefault="00CA3B25" w:rsidP="00DB301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B3016">
              <w:rPr>
                <w:color w:val="0D0D0D" w:themeColor="text1" w:themeTint="F2"/>
                <w:sz w:val="32"/>
                <w:szCs w:val="32"/>
                <w:lang w:val="fr-FR"/>
              </w:rPr>
              <w:t>2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attente de procès ce mois-ci</w:t>
            </w:r>
          </w:p>
        </w:tc>
        <w:tc>
          <w:tcPr>
            <w:tcW w:w="4606" w:type="dxa"/>
          </w:tcPr>
          <w:p w:rsidR="00BB3F2B" w:rsidRPr="00C847F0" w:rsidRDefault="00CA3B25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B3016">
              <w:rPr>
                <w:color w:val="0D0D0D" w:themeColor="text1" w:themeTint="F2"/>
                <w:sz w:val="32"/>
                <w:szCs w:val="32"/>
                <w:lang w:val="fr-FR"/>
              </w:rPr>
              <w:t>2</w:t>
            </w:r>
          </w:p>
        </w:tc>
      </w:tr>
    </w:tbl>
    <w:p w:rsidR="00CA3B25" w:rsidRPr="00C847F0" w:rsidRDefault="00CA3B25" w:rsidP="00BB3F2B">
      <w:p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BB3F2B" w:rsidRPr="00C847F0" w:rsidRDefault="008B5670" w:rsidP="00757590">
      <w:pPr>
        <w:spacing w:after="200" w:line="36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Avec </w:t>
      </w:r>
      <w:r w:rsidR="00DA1B8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l’opération d’arrestation réalisée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</w:t>
      </w:r>
      <w:r w:rsidR="00B81C9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fin du</w:t>
      </w:r>
      <w:r w:rsidR="00DA1B8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mois-ci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l’équipe juridique du projet a </w:t>
      </w:r>
      <w:r w:rsidR="00B81C9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pu à nouveau être testée à nouveau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sur le terrain</w:t>
      </w:r>
      <w:r w:rsidR="00DA1B8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r w:rsidR="00CA3B25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</w:t>
      </w:r>
      <w:r w:rsidR="00DA1B8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effet, le département a effectué </w:t>
      </w:r>
      <w:r w:rsidR="00CA3B25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ce mois-ci</w:t>
      </w:r>
      <w:r w:rsidR="005121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les taches suivantes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:</w:t>
      </w:r>
    </w:p>
    <w:p w:rsidR="008B5670" w:rsidRPr="00C847F0" w:rsidRDefault="008B5670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La participation à l’élaboration des 3 documents ;</w:t>
      </w:r>
    </w:p>
    <w:p w:rsidR="005121B2" w:rsidRPr="00C847F0" w:rsidRDefault="003D407C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La participation à l’</w:t>
      </w:r>
      <w:r w:rsidR="005121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opération d’arrestation ;</w:t>
      </w:r>
    </w:p>
    <w:p w:rsidR="003D407C" w:rsidRPr="00C847F0" w:rsidRDefault="003D407C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Les rencontres avec le 1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vertAlign w:val="superscript"/>
        </w:rPr>
        <w:t>er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Substitut du Procureur </w:t>
      </w:r>
      <w:r w:rsidR="008B567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 la République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du Tribunal de première Instance de </w:t>
      </w:r>
      <w:r w:rsidR="00B81C9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Dapaong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;</w:t>
      </w:r>
    </w:p>
    <w:p w:rsidR="005121B2" w:rsidRPr="00C847F0" w:rsidRDefault="005121B2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L’assistance à l’élaboration des procès verbaux (PV) ;</w:t>
      </w:r>
    </w:p>
    <w:p w:rsidR="005121B2" w:rsidRPr="00C847F0" w:rsidRDefault="003D407C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L’élaboration d’</w:t>
      </w:r>
      <w:r w:rsidR="005121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analyse juridique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du cas du mois </w:t>
      </w:r>
      <w:r w:rsidR="005121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5121B2" w:rsidRPr="00C847F0" w:rsidRDefault="005121B2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Des visites de prison</w:t>
      </w:r>
      <w:r w:rsidR="008B567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5121B2" w:rsidRPr="00C847F0" w:rsidRDefault="003D407C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juridique d</w:t>
      </w:r>
      <w:r w:rsidR="008B567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es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B81C9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anciens </w:t>
      </w:r>
      <w:r w:rsidR="005121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cas </w:t>
      </w:r>
      <w:r w:rsidR="00B81C9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devant les tribunaux</w:t>
      </w:r>
      <w:r w:rsidR="005121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; </w:t>
      </w:r>
    </w:p>
    <w:p w:rsidR="00BB7CF0" w:rsidRDefault="005121B2" w:rsidP="005121B2">
      <w:pPr>
        <w:pStyle w:val="Paragraphedeliste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B7C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Mise à jour </w:t>
      </w:r>
      <w:r w:rsidR="003D407C" w:rsidRPr="00BB7C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 la base des données juridique</w:t>
      </w:r>
      <w:r w:rsidR="00BB7CF0" w:rsidRPr="00BB7C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;</w:t>
      </w:r>
    </w:p>
    <w:p w:rsidR="005121B2" w:rsidRPr="00BB7CF0" w:rsidRDefault="006F4368" w:rsidP="005121B2">
      <w:pPr>
        <w:pStyle w:val="Paragraphedeliste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B7C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Rencontres et échanges de documents de procédures avec l’avocat. </w:t>
      </w:r>
    </w:p>
    <w:p w:rsidR="00BB3F2B" w:rsidRPr="00C847F0" w:rsidRDefault="00BB3F2B" w:rsidP="00BB3F2B">
      <w:pPr>
        <w:pStyle w:val="Titre1"/>
        <w:numPr>
          <w:ilvl w:val="0"/>
          <w:numId w:val="7"/>
        </w:numPr>
        <w:rPr>
          <w:rFonts w:ascii="Times New Roman" w:hAnsi="Times New Roman"/>
          <w:color w:val="0D0D0D" w:themeColor="text1" w:themeTint="F2"/>
          <w:szCs w:val="32"/>
        </w:rPr>
      </w:pPr>
      <w:bookmarkStart w:id="5" w:name="_Toc439161760"/>
      <w:bookmarkStart w:id="6" w:name="_Toc474411513"/>
      <w:r w:rsidRPr="00C847F0">
        <w:rPr>
          <w:rFonts w:ascii="Times New Roman" w:hAnsi="Times New Roman"/>
          <w:color w:val="0D0D0D" w:themeColor="text1" w:themeTint="F2"/>
          <w:szCs w:val="32"/>
        </w:rPr>
        <w:t>Média</w:t>
      </w:r>
      <w:bookmarkEnd w:id="5"/>
      <w:bookmarkEnd w:id="6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3F2B" w:rsidRPr="00C847F0" w:rsidTr="00DA1B86">
        <w:tc>
          <w:tcPr>
            <w:tcW w:w="9212" w:type="dxa"/>
            <w:gridSpan w:val="4"/>
          </w:tcPr>
          <w:p w:rsidR="00BB3F2B" w:rsidRPr="00C847F0" w:rsidRDefault="00BB3F2B" w:rsidP="00DA1B86">
            <w:pPr>
              <w:spacing w:after="200" w:line="276" w:lineRule="auto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 xml:space="preserve">Nombre de pièces médiatiques </w:t>
            </w:r>
            <w:r w:rsidR="00A12B47" w:rsidRPr="00C847F0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 xml:space="preserve">total : </w:t>
            </w:r>
            <w:r w:rsidR="00A510DE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44</w:t>
            </w:r>
          </w:p>
        </w:tc>
      </w:tr>
      <w:tr w:rsidR="00BB3F2B" w:rsidRPr="00C847F0" w:rsidTr="00DA1B86"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Pièces télévision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Pièces presse Radio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Pièces presse internet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Pièces presse papier</w:t>
            </w:r>
          </w:p>
        </w:tc>
      </w:tr>
      <w:tr w:rsidR="00BB3F2B" w:rsidRPr="00C847F0" w:rsidTr="00DA1B86"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03" w:type="dxa"/>
          </w:tcPr>
          <w:p w:rsidR="00BB3F2B" w:rsidRPr="00C847F0" w:rsidRDefault="00A510DE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44</w:t>
            </w:r>
          </w:p>
        </w:tc>
        <w:tc>
          <w:tcPr>
            <w:tcW w:w="2303" w:type="dxa"/>
          </w:tcPr>
          <w:p w:rsidR="00BB3F2B" w:rsidRPr="00C847F0" w:rsidRDefault="00A510DE" w:rsidP="008C4F72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00</w:t>
            </w:r>
          </w:p>
        </w:tc>
      </w:tr>
    </w:tbl>
    <w:p w:rsidR="001B073B" w:rsidRPr="00C847F0" w:rsidRDefault="001B073B" w:rsidP="00BB3F2B">
      <w:pPr>
        <w:spacing w:after="20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495E76" w:rsidRPr="00C847F0" w:rsidRDefault="00495E76" w:rsidP="00495E76">
      <w:p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bookmarkStart w:id="7" w:name="_Toc439161761"/>
      <w:bookmarkStart w:id="8" w:name="_Toc474411514"/>
      <w:r w:rsidRPr="00C847F0">
        <w:rPr>
          <w:rFonts w:ascii="Times New Roman" w:hAnsi="Times New Roman" w:cs="Times New Roman"/>
          <w:sz w:val="32"/>
          <w:szCs w:val="32"/>
        </w:rPr>
        <w:t xml:space="preserve">Courant </w:t>
      </w:r>
      <w:r w:rsidR="00A510DE">
        <w:rPr>
          <w:rFonts w:ascii="Times New Roman" w:hAnsi="Times New Roman" w:cs="Times New Roman"/>
          <w:sz w:val="32"/>
          <w:szCs w:val="32"/>
        </w:rPr>
        <w:t>Juin</w:t>
      </w:r>
      <w:r w:rsidRPr="00C847F0">
        <w:rPr>
          <w:rFonts w:ascii="Times New Roman" w:hAnsi="Times New Roman" w:cs="Times New Roman"/>
          <w:sz w:val="32"/>
          <w:szCs w:val="32"/>
        </w:rPr>
        <w:t xml:space="preserve"> 2017, </w:t>
      </w:r>
      <w:r w:rsidR="00A510DE">
        <w:rPr>
          <w:rFonts w:ascii="Times New Roman" w:hAnsi="Times New Roman" w:cs="Times New Roman"/>
          <w:sz w:val="32"/>
          <w:szCs w:val="32"/>
        </w:rPr>
        <w:t>quarante quatre</w:t>
      </w:r>
      <w:r w:rsidRPr="00C847F0">
        <w:rPr>
          <w:rFonts w:ascii="Times New Roman" w:hAnsi="Times New Roman" w:cs="Times New Roman"/>
          <w:sz w:val="32"/>
          <w:szCs w:val="32"/>
        </w:rPr>
        <w:t xml:space="preserve"> (</w:t>
      </w:r>
      <w:r w:rsidR="00A510DE">
        <w:rPr>
          <w:rFonts w:ascii="Times New Roman" w:hAnsi="Times New Roman" w:cs="Times New Roman"/>
          <w:sz w:val="32"/>
          <w:szCs w:val="32"/>
        </w:rPr>
        <w:t>44</w:t>
      </w:r>
      <w:r w:rsidRPr="00C847F0">
        <w:rPr>
          <w:rFonts w:ascii="Times New Roman" w:hAnsi="Times New Roman" w:cs="Times New Roman"/>
          <w:sz w:val="32"/>
          <w:szCs w:val="32"/>
        </w:rPr>
        <w:t xml:space="preserve">) pièces médiatiques  relatives aux résultats du projet ont été produites  par les médias nationaux et internationaux. </w:t>
      </w:r>
    </w:p>
    <w:p w:rsidR="001429EC" w:rsidRDefault="00495E76" w:rsidP="001429EC">
      <w:p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r w:rsidRPr="00C847F0">
        <w:rPr>
          <w:rFonts w:ascii="Times New Roman" w:hAnsi="Times New Roman" w:cs="Times New Roman"/>
          <w:sz w:val="32"/>
          <w:szCs w:val="32"/>
        </w:rPr>
        <w:t>Ci-dessous les liens des pièces médiatiques :</w:t>
      </w:r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http://www.afriqueprogres.com/societe/4995/togo-criminalite-faunique-trois-trafiquants-de-peaux-de-pythons-royaux-arretes-a-lome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12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http://www.togoenmarche.com/lutte-contre-la-criminalite-faunique-trois-trafiquants-de-peaux-de-pythons-royaux-arretes-a-lome/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13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http://lagazettedutogo.com/461-lutte-contre-la-criminalite-faunique-3-trafiquants-de-peaux-de-pythons-royaux-arretes-a-lome.html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14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http://actuconakry.com/2017/06/08/lutte-contre-la-criminalite-faunique-trois-trafiquants-de-peaux-de-pythons-royaux-arretes/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15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http://www.pressafrik.com/Trois-trafiquants-de-peaux-de-pythons-royaux-arretes-a-Lome_a166526.html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16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http://www.faso-actu.net/actualites/lutte-contre-la-criminalite-faunique-trois-trafiquants-de-peaux-de-pythons-royaux-arretes-a-lome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17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https://xibaaru.sn/international/criminalite-faunique-trois-trafiquants-de-peaux-de-pythons-royaux-arretes-a-lome/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18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http://www.focusguinee.info/news_fiche.php?id=10530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19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http://www.ndarinfo.com/LUTTE-CONTRE-LA-CRIMINALITE-FAUNIQUE-Trois-trafiquants-de-peaux-de-pythons-royaux-arretes-a-Lome_a19177.html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20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https://www.zoodomail.com/spip.php?page=article&amp;id_article=18161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21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http://www.alwihdainfo.com/Lutte-contre-la-criminalite-faunique-Trois-trafiquants-de-peaux-de-pythons-royaux-arretes-a-Lome_a55155.html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22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http://www.camernews.com/togo-lutte-contre-la-criminalite-phonique-trois-trafiquants-de-peaux-de-pythons-royaux-arretes-lome/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23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http://afriquerevelation.info/lutte-contre-la-criminalite-faunique-trois-trafiquants-de-peaux-de-pythons-royaux-arretes-a-lome/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24" w:anchor="more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http://citoyeninfos.com/?p=2780#more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25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https://africtelegraph.com/wp-content/cache/all/togo-trois-personnes-arretees-trafic-de-peaux-de-pythons-royaux/index.html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26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http://www.cameroun24.net/actualite-cameroun-LUTTE_CONTRE_LA_CRIMINALITE_FAUNIQUE_3A_Trois_trafiq-1-1-39609.html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27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http://africaleadnews.com/lutte-contre-la-criminalite-faunique-trois-trafiquants-de-peaux-de-pythons-royaux-arretes-a-lome/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28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http://fr.allafrica.com/stories/201704260306.html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29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http://www.senegal7.com/lutte-contre-la-criminalite-faunique-trois-trafiquants-de-peaux-de-pythons-royaux-arretes-a-lome/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30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https://www.senenews.com/tag/arrestation-de-trafiquants-de-peaux-de-pythons-royaux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31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http://www.lejour.info/index.php?option=com_content&amp;view=article&amp;id=8992:2017-06-18-00-42-44&amp;catid=7:environnement&amp;Itemid=6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32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http://www.laminute.info/togo-trois-trafiquants-de-peaux-de-pythons-royaux-arretes-a-lome/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33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http://societecivilemedia.com/criminalite-faunique-trois-trafiquants-de-peaux-de-pythons-royaux-arretes-a-lome/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34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http://laverte.info/archives/133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35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http://malijet.com/les_faits_divers_au_mali/189220-togo-deux-individus-arr%C3%AAt%C3%A9s-en-possession-de-4-pointes-d%E2%80%99ivoire-.html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36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https://www.gaboninitiatives.com/peaux-especes-protegees-togo/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37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http://www.alwihdainfo.com/Deux-individus-arretes-avec-des-pointes-d-ivoires-et-des-peaux-d-especes-protegees-au-Togo_a55675.html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38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http://www.togoenmarche.com/togo-deux-individus-arretes-en-possession-de-4-pointes-divoire-et-6-peaux-despeces-protegees/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39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http://centrafrique-presse.over-blog.com/2017/06/togo-deux-individus-arretes-en-possession-de-4-pointes-d-ivoire-et-6-peaux-d-especes-protegees.html?utm_source=flux&amp;utm_medium=flux-rss&amp;utm_campaign=politics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40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http://www.zoodomail.com/spip.php?article18318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41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https://xibaaru.sn/societe/togo-deux-individus-arretes-possession-de-4-pointes-divoire-6-peaux-despeces-protegees/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42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http://horizon-news.net/index.php/component/k2/item/342-togo-deux-individus-arretes-en-possession-de-4-pointes-d-ivoire-et-6-peaux-d-especes-protegees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43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http://www.l-frii.com/moins-deux-pour-les-trafiquants-despeces-animales-protegees/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44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http://aspamnews.com/deux-individus-arretes-en-possession-de-4-pointes-d-ivoire-et-6-peaux-d-especes-protegees.html?var_mode=calcul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45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http://www.leredacteurlibre.info/new/developpement-durable/289-deux-individus-arretes-en-possession-de-4-pointes-d-ivoire-et-6-peaux-d-especes-protegees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46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http://www.togotopinfos.com/2017/06/30/togo-deux-individus-arretes-en-possession-de-4-pointes-divoire-et-6-peaux-despeces-protegees/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47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http://togodailynews.com/2017/06/30/togo-deux-individus-arretes-en-possession-de-4-pointes-divoire-et-6-peaux-despeces-protegees/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48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http://news.icilome.com/?idnews=836887&amp;t=deux-individus-arretes-en-possession-de-4-pointes-d-ivoire-et-6-peaux-d-especes-protegees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49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http://www.lomebougeinfo.com/lome/?p=5772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50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http://www.africardv.com/societe/togo-des-trafiquants-divoire-aux-arrets/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51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http://www.ivoirebusiness.net/articles/togo-deux-individus-arr%C3%AAt%C3%A9s-en-possession-de-4-pointes-d%E2%80%99ivoire-et-6-peaux-d%E2%80%99esp%C3%A8ces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52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http://www.emergence-togo.com/togo-deux-individus-arretes-en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53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http://afreepress.info/afreepress/index.php/nouvelles/societe/item/2114-lutte-contre-le-braconnage-la-police-de-dapaong-frappe-un-grand-coup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54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http://togobreakingnews.info/index.php/rubriques/faits-divers/item/1699-togo-2-trafiquants-d-ivoire-et-de-peaux-d-especes-protegees-arretes</w:t>
        </w:r>
      </w:hyperlink>
    </w:p>
    <w:p w:rsidR="00D518B5" w:rsidRDefault="0067576F" w:rsidP="00D518B5">
      <w:pPr>
        <w:pStyle w:val="Paragraphedeliste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hyperlink r:id="rId55" w:history="1">
        <w:r w:rsidR="00D518B5" w:rsidRPr="00AC17BB">
          <w:rPr>
            <w:rStyle w:val="Lienhypertexte"/>
            <w:rFonts w:ascii="Times New Roman" w:hAnsi="Times New Roman" w:cs="Times New Roman"/>
            <w:sz w:val="32"/>
            <w:szCs w:val="32"/>
          </w:rPr>
          <w:t>http://www.africatopsuccess.com/2017/06/30/togo-deux-individus-arretes-en-possession-de-4-pointes-divoire-et-6-peaux-despeces-protegees/</w:t>
        </w:r>
      </w:hyperlink>
    </w:p>
    <w:p w:rsidR="00BB3F2B" w:rsidRPr="00C847F0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r w:rsidRPr="00C847F0">
        <w:rPr>
          <w:rFonts w:ascii="Times New Roman" w:hAnsi="Times New Roman"/>
          <w:color w:val="0D0D0D" w:themeColor="text1" w:themeTint="F2"/>
          <w:szCs w:val="32"/>
        </w:rPr>
        <w:t>Management</w:t>
      </w:r>
      <w:bookmarkEnd w:id="7"/>
      <w:bookmarkEnd w:id="8"/>
    </w:p>
    <w:p w:rsidR="00BB3F2B" w:rsidRPr="00C847F0" w:rsidRDefault="00BB3F2B" w:rsidP="00BB3F2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 w:bidi="he-IL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lang w:val="fr-CH" w:bidi="he-IL"/>
        </w:rPr>
        <w:t>Indicateurs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fr-CH" w:bidi="he-IL"/>
        </w:rP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345"/>
        <w:gridCol w:w="4223"/>
      </w:tblGrid>
      <w:tr w:rsidR="00954ACB" w:rsidRPr="00C847F0" w:rsidTr="00DA1B86">
        <w:tc>
          <w:tcPr>
            <w:tcW w:w="4606" w:type="dxa"/>
          </w:tcPr>
          <w:p w:rsidR="00954ACB" w:rsidRPr="00C847F0" w:rsidRDefault="00954ACB" w:rsidP="00DA1B86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coordinateur recruté</w:t>
            </w:r>
          </w:p>
        </w:tc>
        <w:tc>
          <w:tcPr>
            <w:tcW w:w="4606" w:type="dxa"/>
          </w:tcPr>
          <w:p w:rsidR="00954ACB" w:rsidRPr="00C847F0" w:rsidRDefault="00954ACB" w:rsidP="00DA1B86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C847F0">
              <w:rPr>
                <w:color w:val="0D0D0D" w:themeColor="text1" w:themeTint="F2"/>
                <w:sz w:val="32"/>
                <w:szCs w:val="32"/>
              </w:rPr>
              <w:t>0</w:t>
            </w:r>
            <w:r w:rsidR="0006580A" w:rsidRPr="00C847F0"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juriste en test</w:t>
            </w:r>
          </w:p>
        </w:tc>
        <w:tc>
          <w:tcPr>
            <w:tcW w:w="4606" w:type="dxa"/>
          </w:tcPr>
          <w:p w:rsidR="00BB3F2B" w:rsidRPr="00C847F0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13CFA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media en test</w:t>
            </w:r>
          </w:p>
        </w:tc>
        <w:tc>
          <w:tcPr>
            <w:tcW w:w="4606" w:type="dxa"/>
          </w:tcPr>
          <w:p w:rsidR="00BB3F2B" w:rsidRPr="00C847F0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06580A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d’enquêteur en test</w:t>
            </w:r>
          </w:p>
        </w:tc>
        <w:tc>
          <w:tcPr>
            <w:tcW w:w="4606" w:type="dxa"/>
          </w:tcPr>
          <w:p w:rsidR="00BB3F2B" w:rsidRPr="00C847F0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BB7CF0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comptable en test</w:t>
            </w:r>
          </w:p>
        </w:tc>
        <w:tc>
          <w:tcPr>
            <w:tcW w:w="4606" w:type="dxa"/>
          </w:tcPr>
          <w:p w:rsidR="00BB3F2B" w:rsidRPr="00C847F0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13CFA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formations dispensées à l’extérieur (police, agents des parcs …)</w:t>
            </w:r>
          </w:p>
        </w:tc>
        <w:tc>
          <w:tcPr>
            <w:tcW w:w="4606" w:type="dxa"/>
          </w:tcPr>
          <w:p w:rsidR="00BB3F2B" w:rsidRPr="00C847F0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A12B47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13CFA">
            <w:pPr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de formations internes (activistes </w:t>
            </w:r>
            <w:r w:rsidR="00117F38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d</w:t>
            </w:r>
            <w:r w:rsidR="00D13CFA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u</w:t>
            </w:r>
            <w:r w:rsidR="00117F38"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réseau</w:t>
            </w: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EAGLE</w:t>
            </w:r>
            <w:r w:rsidR="00D13CFA"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en mission dans le projet</w:t>
            </w: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)</w:t>
            </w:r>
          </w:p>
        </w:tc>
        <w:tc>
          <w:tcPr>
            <w:tcW w:w="4606" w:type="dxa"/>
          </w:tcPr>
          <w:p w:rsidR="00BB3F2B" w:rsidRPr="00C847F0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9A031E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BB3F2B" w:rsidRPr="00C847F0" w:rsidRDefault="00BB3F2B" w:rsidP="00BB3F2B">
      <w:pPr>
        <w:ind w:left="72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926298" w:rsidRPr="00C847F0" w:rsidRDefault="00926298" w:rsidP="00926298">
      <w:pPr>
        <w:jc w:val="both"/>
        <w:rPr>
          <w:rFonts w:ascii="Times New Roman" w:hAnsi="Times New Roman" w:cs="Times New Roman"/>
          <w:sz w:val="32"/>
          <w:szCs w:val="32"/>
        </w:rPr>
      </w:pPr>
      <w:r w:rsidRPr="00C847F0">
        <w:rPr>
          <w:rFonts w:ascii="Times New Roman" w:hAnsi="Times New Roman" w:cs="Times New Roman"/>
          <w:sz w:val="32"/>
          <w:szCs w:val="32"/>
        </w:rPr>
        <w:t xml:space="preserve">Le département management a coordonné </w:t>
      </w:r>
      <w:r w:rsidR="0057162D" w:rsidRPr="00C847F0">
        <w:rPr>
          <w:rFonts w:ascii="Times New Roman" w:hAnsi="Times New Roman" w:cs="Times New Roman"/>
          <w:sz w:val="32"/>
          <w:szCs w:val="32"/>
        </w:rPr>
        <w:t xml:space="preserve">les activités de tous les départements, </w:t>
      </w:r>
      <w:r w:rsidRPr="00C847F0">
        <w:rPr>
          <w:rFonts w:ascii="Times New Roman" w:hAnsi="Times New Roman" w:cs="Times New Roman"/>
          <w:sz w:val="32"/>
          <w:szCs w:val="32"/>
        </w:rPr>
        <w:t xml:space="preserve">les opérations et </w:t>
      </w:r>
      <w:r w:rsidR="009A031E">
        <w:rPr>
          <w:rFonts w:ascii="Times New Roman" w:hAnsi="Times New Roman" w:cs="Times New Roman"/>
          <w:sz w:val="32"/>
          <w:szCs w:val="32"/>
        </w:rPr>
        <w:t xml:space="preserve">toujours gardé en test le candidat </w:t>
      </w:r>
      <w:r w:rsidR="00CC568F">
        <w:rPr>
          <w:rFonts w:ascii="Times New Roman" w:hAnsi="Times New Roman" w:cs="Times New Roman"/>
          <w:sz w:val="32"/>
          <w:szCs w:val="32"/>
        </w:rPr>
        <w:t xml:space="preserve">media </w:t>
      </w:r>
      <w:r w:rsidRPr="00C847F0">
        <w:rPr>
          <w:rFonts w:ascii="Times New Roman" w:hAnsi="Times New Roman" w:cs="Times New Roman"/>
          <w:sz w:val="32"/>
          <w:szCs w:val="32"/>
        </w:rPr>
        <w:t>du projet. Un homme de média a été admis en stage ce mois-ci pour une durée de 3 mois.</w:t>
      </w:r>
    </w:p>
    <w:p w:rsidR="00117F38" w:rsidRPr="00C847F0" w:rsidRDefault="00117F38" w:rsidP="0006580A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 coordination a </w:t>
      </w:r>
      <w:r w:rsidR="0057162D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également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les dossiers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d’Accord de collaboration entre le MERF et EAGLE-Togo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d’enregistrement au Ministère de l’Administration Territoriale, </w:t>
      </w:r>
      <w:r w:rsidR="00CC56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rencontré les acteurs d’application de la loi.</w:t>
      </w:r>
    </w:p>
    <w:p w:rsidR="00BB3F2B" w:rsidRPr="00C847F0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9" w:name="_Toc439161762"/>
      <w:bookmarkStart w:id="10" w:name="_Toc474411515"/>
      <w:r w:rsidRPr="00C847F0">
        <w:rPr>
          <w:rFonts w:ascii="Times New Roman" w:hAnsi="Times New Roman"/>
          <w:color w:val="0D0D0D" w:themeColor="text1" w:themeTint="F2"/>
          <w:szCs w:val="32"/>
        </w:rPr>
        <w:t>Relations extérieures</w:t>
      </w:r>
      <w:bookmarkEnd w:id="9"/>
      <w:bookmarkEnd w:id="10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9"/>
        <w:gridCol w:w="1887"/>
        <w:gridCol w:w="1887"/>
        <w:gridCol w:w="2625"/>
      </w:tblGrid>
      <w:tr w:rsidR="00BB3F2B" w:rsidRPr="00C847F0" w:rsidTr="00DA1B86">
        <w:tc>
          <w:tcPr>
            <w:tcW w:w="4606" w:type="dxa"/>
            <w:gridSpan w:val="2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Nombre de rencontres</w:t>
            </w:r>
          </w:p>
        </w:tc>
        <w:tc>
          <w:tcPr>
            <w:tcW w:w="4606" w:type="dxa"/>
            <w:gridSpan w:val="2"/>
          </w:tcPr>
          <w:p w:rsidR="00BB3F2B" w:rsidRPr="00C847F0" w:rsidRDefault="00C55BF4" w:rsidP="00DA1B86">
            <w:pPr>
              <w:spacing w:after="200" w:line="276" w:lineRule="auto"/>
              <w:jc w:val="center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14</w:t>
            </w:r>
          </w:p>
        </w:tc>
      </w:tr>
      <w:tr w:rsidR="00BB3F2B" w:rsidRPr="00C847F0" w:rsidTr="00DA1B86"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Prise de contact pour demande de collaboration/soutien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Suivi d’accord de collaboration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Ratification de collaboration 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Collaboration sur affaires/formations en cours</w:t>
            </w:r>
          </w:p>
        </w:tc>
      </w:tr>
      <w:tr w:rsidR="00BB3F2B" w:rsidRPr="00C847F0" w:rsidTr="00DA1B86">
        <w:tc>
          <w:tcPr>
            <w:tcW w:w="2303" w:type="dxa"/>
          </w:tcPr>
          <w:p w:rsidR="00BB3F2B" w:rsidRPr="00C847F0" w:rsidRDefault="00C55BF4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3</w:t>
            </w:r>
          </w:p>
        </w:tc>
        <w:tc>
          <w:tcPr>
            <w:tcW w:w="2303" w:type="dxa"/>
          </w:tcPr>
          <w:p w:rsidR="00BB3F2B" w:rsidRPr="00C847F0" w:rsidRDefault="00C55BF4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3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03" w:type="dxa"/>
          </w:tcPr>
          <w:p w:rsidR="00BB3F2B" w:rsidRPr="00C847F0" w:rsidRDefault="00C55BF4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8</w:t>
            </w:r>
          </w:p>
        </w:tc>
      </w:tr>
    </w:tbl>
    <w:p w:rsidR="00BB3F2B" w:rsidRPr="00C847F0" w:rsidRDefault="00BB3F2B" w:rsidP="00BB3F2B">
      <w:pPr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  <w:u w:val="single"/>
        </w:rPr>
      </w:pPr>
    </w:p>
    <w:p w:rsidR="00140959" w:rsidRPr="00C847F0" w:rsidRDefault="00BB3F2B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vue d’établir </w:t>
      </w:r>
      <w:r w:rsidR="00954AC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et/ou de renforcer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101C5C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es relations avec les autorités et les acteurs d’application de la loi</w:t>
      </w:r>
      <w:r w:rsidR="00954AC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</w:t>
      </w:r>
      <w:r w:rsidR="00C55BF4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14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partenaires techniques </w:t>
      </w:r>
      <w:r w:rsidR="00C55BF4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ont été rencontrés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Il s’agit de : </w:t>
      </w:r>
    </w:p>
    <w:p w:rsidR="00101C5C" w:rsidRPr="00C847F0" w:rsidRDefault="004B2033" w:rsidP="00101C5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Un</w:t>
      </w:r>
      <w:r w:rsidR="00101C5C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agent des eaux et forêts</w:t>
      </w:r>
      <w:r w:rsidR="00E11AD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;</w:t>
      </w:r>
    </w:p>
    <w:p w:rsidR="00BB3F2B" w:rsidRPr="00C847F0" w:rsidRDefault="00BB3F2B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Procureur de la République près le tribunal </w:t>
      </w:r>
      <w:r w:rsidR="00E11AD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 Première Instance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 </w:t>
      </w:r>
      <w:r w:rsidR="004B203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Dapaong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;</w:t>
      </w:r>
    </w:p>
    <w:p w:rsidR="00101C5C" w:rsidRPr="00C847F0" w:rsidRDefault="00101C5C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</w:t>
      </w:r>
      <w:r w:rsidR="00746D0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vertAlign w:val="superscript"/>
        </w:rPr>
        <w:t>er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Substitut du Procureur de la République près le tribunal de Première Instance de </w:t>
      </w:r>
      <w:r w:rsidR="004B203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Dapaong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;</w:t>
      </w:r>
    </w:p>
    <w:p w:rsidR="00421E3E" w:rsidRPr="00C847F0" w:rsidRDefault="00421E3E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président des juristes du MERF ;</w:t>
      </w:r>
    </w:p>
    <w:p w:rsidR="00BB3F2B" w:rsidRPr="00C847F0" w:rsidRDefault="00BB3F2B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L’avocat ;</w:t>
      </w:r>
    </w:p>
    <w:p w:rsidR="00D2301E" w:rsidRDefault="00BB3F2B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</w:t>
      </w:r>
      <w:r w:rsidR="004B203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Chargé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4B203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d’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INTERPOL Lomé</w:t>
      </w:r>
      <w:r w:rsidR="00D2301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</w:p>
    <w:p w:rsidR="004B2033" w:rsidRDefault="004B2033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Commissaire de police de la ville de Dapaong,</w:t>
      </w:r>
    </w:p>
    <w:p w:rsidR="004B2033" w:rsidRDefault="004B2033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Un agent de la direction préfectorale de l’Environnement de Tone,</w:t>
      </w:r>
    </w:p>
    <w:p w:rsidR="001561E9" w:rsidRDefault="001561E9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Directeur de l’Unité Mixte de Contrôle des Contenairs </w:t>
      </w:r>
      <w:r w:rsidR="00B8647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(UMCC)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 Lomé,</w:t>
      </w:r>
    </w:p>
    <w:p w:rsidR="004B2033" w:rsidRPr="00C847F0" w:rsidRDefault="004B2033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L’Attaché politique et économique de l’ambassade des Etats-Unis d’Amérique au Togo.</w:t>
      </w:r>
    </w:p>
    <w:p w:rsidR="00D2301E" w:rsidRPr="00C847F0" w:rsidRDefault="00D2301E" w:rsidP="00D2301E">
      <w:pPr>
        <w:pStyle w:val="Paragraphedeliste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BB3F2B" w:rsidRPr="00C847F0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1" w:name="_Toc439161763"/>
      <w:bookmarkStart w:id="12" w:name="_Toc474411516"/>
      <w:r w:rsidRPr="00C847F0">
        <w:rPr>
          <w:rFonts w:ascii="Times New Roman" w:hAnsi="Times New Roman"/>
          <w:color w:val="0D0D0D" w:themeColor="text1" w:themeTint="F2"/>
          <w:szCs w:val="32"/>
        </w:rPr>
        <w:t>Conclusion</w:t>
      </w:r>
      <w:bookmarkEnd w:id="11"/>
      <w:bookmarkEnd w:id="12"/>
    </w:p>
    <w:p w:rsidR="00694862" w:rsidRPr="00C847F0" w:rsidRDefault="008B7691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Le mois de juin 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201</w:t>
      </w:r>
      <w:r w:rsidR="00BA4D09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7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été riche en évènement.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département investigations a effectué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</w:t>
      </w:r>
      <w:r w:rsidR="00E04D7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6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en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quêtes 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identifié 14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trafiquants. Une piste à conduit à la réalisation d’u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ne opération 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d’arrestation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avec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trafiquants arrêtés. </w:t>
      </w:r>
    </w:p>
    <w:p w:rsidR="00694862" w:rsidRPr="00C847F0" w:rsidRDefault="00694862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Cette opération a permis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à l’équipe juridique d’assi</w:t>
      </w:r>
      <w:r w:rsidR="00B858C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ter </w:t>
      </w:r>
      <w:r w:rsidR="00B858C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les acteurs d’application de la loi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</w:t>
      </w:r>
      <w:r w:rsidR="00B858C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ans l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’élabor</w:t>
      </w:r>
      <w:r w:rsidR="00B858C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ation des documents de procédure et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l’analyse juridique du cas</w:t>
      </w:r>
      <w:r w:rsidR="00B858C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Les juristes ont aussi effectué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des visites de prison et suiv</w:t>
      </w:r>
      <w:r w:rsidR="00B858C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i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</w:t>
      </w:r>
      <w:r w:rsidR="00B858C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8B769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anciens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cas devant le</w:t>
      </w:r>
      <w:r w:rsidR="00B858C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 tribunaux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7C1B7D" w:rsidRPr="00C847F0" w:rsidRDefault="00694862" w:rsidP="00694862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La coordination a multiplié des rencontres avec les acteurs d’application de la loi, coordonné l’opération, </w:t>
      </w:r>
      <w:r w:rsidR="008B769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gardé en test le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B858C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chargé de media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 suivi le dossier d’enregistrement de EAGLE-Togo et celui relatif à l’accord de collaboration avec le MERF.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sectPr w:rsidR="007C1B7D" w:rsidRPr="00C847F0" w:rsidSect="00496FA2">
      <w:headerReference w:type="default" r:id="rId56"/>
      <w:footerReference w:type="default" r:id="rId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6F" w:rsidRDefault="0067576F" w:rsidP="00130D22">
      <w:pPr>
        <w:spacing w:after="0" w:line="240" w:lineRule="auto"/>
      </w:pPr>
      <w:r>
        <w:separator/>
      </w:r>
    </w:p>
  </w:endnote>
  <w:endnote w:type="continuationSeparator" w:id="0">
    <w:p w:rsidR="0067576F" w:rsidRDefault="0067576F" w:rsidP="0013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1E" w:rsidRDefault="0067576F" w:rsidP="00BA1F6E">
    <w:pPr>
      <w:pStyle w:val="Pieddepage"/>
      <w:jc w:val="right"/>
    </w:pPr>
    <w:sdt>
      <w:sdtPr>
        <w:id w:val="17933166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41A3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A031E" w:rsidRPr="000607D3" w:rsidRDefault="009A031E" w:rsidP="00BA1F6E">
    <w:pPr>
      <w:pStyle w:val="Pieddepage"/>
      <w:rPr>
        <w:lang w:val="en-US"/>
      </w:rPr>
    </w:pPr>
    <w:r w:rsidRPr="00A510DE">
      <w:rPr>
        <w:b/>
        <w:lang w:val="en-US"/>
      </w:rPr>
      <w:t>URL:</w:t>
    </w:r>
    <w:r w:rsidRPr="000607D3">
      <w:rPr>
        <w:lang w:val="en-US"/>
      </w:rPr>
      <w:t xml:space="preserve"> </w:t>
    </w:r>
    <w:hyperlink r:id="rId1" w:history="1">
      <w:r w:rsidRPr="000607D3">
        <w:rPr>
          <w:rStyle w:val="Lienhypertexte"/>
          <w:lang w:val="en-US"/>
        </w:rPr>
        <w:t>www.eagle-enforcement.org</w:t>
      </w:r>
    </w:hyperlink>
    <w:r w:rsidRPr="00B5088F">
      <w:rPr>
        <w:lang w:val="en-US"/>
      </w:rPr>
      <w:tab/>
    </w:r>
    <w:r w:rsidRPr="00B5088F">
      <w:rPr>
        <w:lang w:val="en-US"/>
      </w:rPr>
      <w:tab/>
    </w:r>
    <w:r w:rsidR="00B5088F" w:rsidRPr="00A510DE">
      <w:rPr>
        <w:b/>
        <w:lang w:val="en-US"/>
      </w:rPr>
      <w:t>Courriel:</w:t>
    </w:r>
    <w:r w:rsidRPr="000607D3">
      <w:rPr>
        <w:lang w:val="en-US"/>
      </w:rPr>
      <w:t xml:space="preserve"> </w:t>
    </w:r>
    <w:hyperlink r:id="rId2" w:history="1">
      <w:r w:rsidR="00BB7CF0" w:rsidRPr="002B485B">
        <w:rPr>
          <w:rStyle w:val="Lienhypertexte"/>
          <w:lang w:val="en-US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6F" w:rsidRDefault="0067576F" w:rsidP="00130D22">
      <w:pPr>
        <w:spacing w:after="0" w:line="240" w:lineRule="auto"/>
      </w:pPr>
      <w:r>
        <w:separator/>
      </w:r>
    </w:p>
  </w:footnote>
  <w:footnote w:type="continuationSeparator" w:id="0">
    <w:p w:rsidR="0067576F" w:rsidRDefault="0067576F" w:rsidP="0013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897" w:type="pct"/>
      <w:tblInd w:w="953" w:type="dxa"/>
      <w:tblLook w:val="04A0" w:firstRow="1" w:lastRow="0" w:firstColumn="1" w:lastColumn="0" w:noHBand="0" w:noVBand="1"/>
    </w:tblPr>
    <w:tblGrid>
      <w:gridCol w:w="5454"/>
      <w:gridCol w:w="1785"/>
    </w:tblGrid>
    <w:tr w:rsidR="009A031E" w:rsidRPr="0062415B" w:rsidTr="0062415B">
      <w:trPr>
        <w:trHeight w:val="710"/>
      </w:trPr>
      <w:sdt>
        <w:sdtPr>
          <w:rPr>
            <w:b/>
            <w:caps/>
            <w:color w:val="FFFFFF" w:themeColor="background1"/>
            <w:sz w:val="56"/>
            <w:szCs w:val="40"/>
          </w:rPr>
          <w:alias w:val="Titre"/>
          <w:id w:val="-74927759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767" w:type="pct"/>
              <w:shd w:val="clear" w:color="auto" w:fill="FFC000" w:themeFill="accent4"/>
              <w:vAlign w:val="center"/>
            </w:tcPr>
            <w:p w:rsidR="009A031E" w:rsidRPr="0062415B" w:rsidRDefault="00BB7CF0" w:rsidP="0062415B">
              <w:pPr>
                <w:pStyle w:val="En-tte"/>
                <w:jc w:val="right"/>
                <w:rPr>
                  <w:caps/>
                  <w:color w:val="FFFFFF" w:themeColor="background1"/>
                </w:rPr>
              </w:pPr>
              <w:r>
                <w:rPr>
                  <w:b/>
                  <w:caps/>
                  <w:color w:val="FFFFFF" w:themeColor="background1"/>
                  <w:sz w:val="56"/>
                  <w:szCs w:val="40"/>
                  <w:lang w:val="nl-NL"/>
                </w:rPr>
                <w:t>rapport D’ACTIVITES</w:t>
              </w:r>
            </w:p>
          </w:tc>
        </w:sdtContent>
      </w:sdt>
      <w:tc>
        <w:tcPr>
          <w:tcW w:w="1233" w:type="pct"/>
          <w:shd w:val="clear" w:color="auto" w:fill="000000" w:themeFill="text1"/>
          <w:vAlign w:val="center"/>
        </w:tcPr>
        <w:p w:rsidR="009A031E" w:rsidRPr="0062415B" w:rsidRDefault="009A031E" w:rsidP="006346BD">
          <w:pPr>
            <w:pStyle w:val="En-tte"/>
            <w:jc w:val="right"/>
            <w:rPr>
              <w:b/>
              <w:color w:val="FFFFFF" w:themeColor="background1"/>
              <w:sz w:val="40"/>
              <w:szCs w:val="40"/>
            </w:rPr>
          </w:pPr>
          <w:r>
            <w:rPr>
              <w:b/>
              <w:color w:val="FFFFFF" w:themeColor="background1"/>
              <w:sz w:val="72"/>
              <w:szCs w:val="40"/>
            </w:rPr>
            <w:t>Juin</w:t>
          </w:r>
          <w:r w:rsidRPr="0062415B">
            <w:rPr>
              <w:b/>
              <w:color w:val="FFFFFF" w:themeColor="background1"/>
              <w:sz w:val="72"/>
              <w:szCs w:val="40"/>
            </w:rPr>
            <w:t xml:space="preserve"> 2017</w:t>
          </w:r>
        </w:p>
        <w:p w:rsidR="009A031E" w:rsidRPr="0062415B" w:rsidRDefault="009A031E" w:rsidP="006346BD">
          <w:pPr>
            <w:pStyle w:val="En-tte"/>
            <w:jc w:val="right"/>
            <w:rPr>
              <w:b/>
              <w:color w:val="FFFFFF" w:themeColor="background1"/>
            </w:rPr>
          </w:pPr>
        </w:p>
      </w:tc>
    </w:tr>
  </w:tbl>
  <w:p w:rsidR="009A031E" w:rsidRPr="0062415B" w:rsidRDefault="009A031E">
    <w:pPr>
      <w:pStyle w:val="En-tt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7AC7"/>
    <w:multiLevelType w:val="hybridMultilevel"/>
    <w:tmpl w:val="38C08A58"/>
    <w:lvl w:ilvl="0" w:tplc="46D0F1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0BC5"/>
    <w:multiLevelType w:val="hybridMultilevel"/>
    <w:tmpl w:val="5A56E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E06B3"/>
    <w:multiLevelType w:val="hybridMultilevel"/>
    <w:tmpl w:val="3662C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14FA7"/>
    <w:multiLevelType w:val="hybridMultilevel"/>
    <w:tmpl w:val="C6B8F6AE"/>
    <w:lvl w:ilvl="0" w:tplc="F75299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435FB"/>
    <w:multiLevelType w:val="hybridMultilevel"/>
    <w:tmpl w:val="DBD4E3FC"/>
    <w:lvl w:ilvl="0" w:tplc="040C000F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5666592"/>
    <w:multiLevelType w:val="hybridMultilevel"/>
    <w:tmpl w:val="A688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E0673"/>
    <w:multiLevelType w:val="hybridMultilevel"/>
    <w:tmpl w:val="1F045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22C"/>
    <w:multiLevelType w:val="multilevel"/>
    <w:tmpl w:val="E17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C00A4C"/>
    <w:multiLevelType w:val="hybridMultilevel"/>
    <w:tmpl w:val="14A0ABA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ED55F77"/>
    <w:multiLevelType w:val="hybridMultilevel"/>
    <w:tmpl w:val="4A7286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E00147"/>
    <w:multiLevelType w:val="hybridMultilevel"/>
    <w:tmpl w:val="189A372C"/>
    <w:lvl w:ilvl="0" w:tplc="E1760E6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72150"/>
    <w:multiLevelType w:val="hybridMultilevel"/>
    <w:tmpl w:val="9FA60C24"/>
    <w:lvl w:ilvl="0" w:tplc="CF7C59C8">
      <w:start w:val="1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87343C4"/>
    <w:multiLevelType w:val="hybridMultilevel"/>
    <w:tmpl w:val="80C0AD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11F78"/>
    <w:multiLevelType w:val="hybridMultilevel"/>
    <w:tmpl w:val="950EAB02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31C3A"/>
    <w:rsid w:val="00034263"/>
    <w:rsid w:val="00043D71"/>
    <w:rsid w:val="00054F57"/>
    <w:rsid w:val="000607D3"/>
    <w:rsid w:val="0006580A"/>
    <w:rsid w:val="000F5FF0"/>
    <w:rsid w:val="00101272"/>
    <w:rsid w:val="00101C5C"/>
    <w:rsid w:val="00117F38"/>
    <w:rsid w:val="00130D22"/>
    <w:rsid w:val="0013672E"/>
    <w:rsid w:val="00140959"/>
    <w:rsid w:val="001429EC"/>
    <w:rsid w:val="001561E9"/>
    <w:rsid w:val="0019166D"/>
    <w:rsid w:val="001B073B"/>
    <w:rsid w:val="001D15E3"/>
    <w:rsid w:val="001E5C9E"/>
    <w:rsid w:val="00213790"/>
    <w:rsid w:val="002256AB"/>
    <w:rsid w:val="00241BB7"/>
    <w:rsid w:val="0026358A"/>
    <w:rsid w:val="00270E90"/>
    <w:rsid w:val="002D291F"/>
    <w:rsid w:val="00334FC4"/>
    <w:rsid w:val="003358A8"/>
    <w:rsid w:val="003742F5"/>
    <w:rsid w:val="003A0690"/>
    <w:rsid w:val="003A3393"/>
    <w:rsid w:val="003B632C"/>
    <w:rsid w:val="003D407C"/>
    <w:rsid w:val="003E03E7"/>
    <w:rsid w:val="00415D6E"/>
    <w:rsid w:val="00421E3E"/>
    <w:rsid w:val="004311B7"/>
    <w:rsid w:val="00441260"/>
    <w:rsid w:val="00442E7F"/>
    <w:rsid w:val="0045514A"/>
    <w:rsid w:val="00470F51"/>
    <w:rsid w:val="00495E76"/>
    <w:rsid w:val="00496FA2"/>
    <w:rsid w:val="004B2033"/>
    <w:rsid w:val="00504414"/>
    <w:rsid w:val="005121B2"/>
    <w:rsid w:val="00560D94"/>
    <w:rsid w:val="00561F3E"/>
    <w:rsid w:val="0057162D"/>
    <w:rsid w:val="005B3AEA"/>
    <w:rsid w:val="00606889"/>
    <w:rsid w:val="0062415B"/>
    <w:rsid w:val="006346BD"/>
    <w:rsid w:val="00653136"/>
    <w:rsid w:val="00656E38"/>
    <w:rsid w:val="0067576F"/>
    <w:rsid w:val="00694862"/>
    <w:rsid w:val="006F4368"/>
    <w:rsid w:val="00700EE8"/>
    <w:rsid w:val="00701AC6"/>
    <w:rsid w:val="00732316"/>
    <w:rsid w:val="00746D02"/>
    <w:rsid w:val="00757590"/>
    <w:rsid w:val="00773386"/>
    <w:rsid w:val="00792F38"/>
    <w:rsid w:val="007A0E18"/>
    <w:rsid w:val="007C1B7D"/>
    <w:rsid w:val="007E57B2"/>
    <w:rsid w:val="0080069C"/>
    <w:rsid w:val="00841160"/>
    <w:rsid w:val="00856E4A"/>
    <w:rsid w:val="008A2260"/>
    <w:rsid w:val="008B5670"/>
    <w:rsid w:val="008B7691"/>
    <w:rsid w:val="008C4F72"/>
    <w:rsid w:val="008E5ED6"/>
    <w:rsid w:val="008E7CBB"/>
    <w:rsid w:val="00926298"/>
    <w:rsid w:val="00954ACB"/>
    <w:rsid w:val="009A031E"/>
    <w:rsid w:val="009B4010"/>
    <w:rsid w:val="009C192B"/>
    <w:rsid w:val="009D3C07"/>
    <w:rsid w:val="00A063CC"/>
    <w:rsid w:val="00A12B47"/>
    <w:rsid w:val="00A510DE"/>
    <w:rsid w:val="00A617D7"/>
    <w:rsid w:val="00A87D28"/>
    <w:rsid w:val="00AA1559"/>
    <w:rsid w:val="00AA306F"/>
    <w:rsid w:val="00AE6A09"/>
    <w:rsid w:val="00B33B93"/>
    <w:rsid w:val="00B5088F"/>
    <w:rsid w:val="00B73934"/>
    <w:rsid w:val="00B761EF"/>
    <w:rsid w:val="00B81C9B"/>
    <w:rsid w:val="00B858C2"/>
    <w:rsid w:val="00B8647F"/>
    <w:rsid w:val="00BA1F6E"/>
    <w:rsid w:val="00BA4D09"/>
    <w:rsid w:val="00BB3F2B"/>
    <w:rsid w:val="00BB4ED5"/>
    <w:rsid w:val="00BB7CF0"/>
    <w:rsid w:val="00C00D54"/>
    <w:rsid w:val="00C275A2"/>
    <w:rsid w:val="00C41A32"/>
    <w:rsid w:val="00C51CF2"/>
    <w:rsid w:val="00C55BF4"/>
    <w:rsid w:val="00C847F0"/>
    <w:rsid w:val="00C978EF"/>
    <w:rsid w:val="00CA3B25"/>
    <w:rsid w:val="00CB73A9"/>
    <w:rsid w:val="00CC568F"/>
    <w:rsid w:val="00D13CFA"/>
    <w:rsid w:val="00D2301E"/>
    <w:rsid w:val="00D518B5"/>
    <w:rsid w:val="00D55316"/>
    <w:rsid w:val="00D61CAD"/>
    <w:rsid w:val="00D63B67"/>
    <w:rsid w:val="00D80FC6"/>
    <w:rsid w:val="00D84105"/>
    <w:rsid w:val="00DA1B86"/>
    <w:rsid w:val="00DB3016"/>
    <w:rsid w:val="00DD0930"/>
    <w:rsid w:val="00E04D70"/>
    <w:rsid w:val="00E11AD6"/>
    <w:rsid w:val="00E720ED"/>
    <w:rsid w:val="00EA7C47"/>
    <w:rsid w:val="00EB4876"/>
    <w:rsid w:val="00ED44B6"/>
    <w:rsid w:val="00ED50C8"/>
    <w:rsid w:val="00F0380A"/>
    <w:rsid w:val="00F71168"/>
    <w:rsid w:val="00F76F35"/>
    <w:rsid w:val="00F846C0"/>
    <w:rsid w:val="00FB42EB"/>
    <w:rsid w:val="00FB5A91"/>
    <w:rsid w:val="00FC6510"/>
    <w:rsid w:val="00FE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10F1D-A15B-4E75-8A46-35F51F4C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A2"/>
  </w:style>
  <w:style w:type="paragraph" w:styleId="Titre1">
    <w:name w:val="heading 1"/>
    <w:basedOn w:val="Normal"/>
    <w:next w:val="Normal"/>
    <w:link w:val="Titre1Car"/>
    <w:uiPriority w:val="99"/>
    <w:qFormat/>
    <w:rsid w:val="00AA306F"/>
    <w:pPr>
      <w:keepNext/>
      <w:pBdr>
        <w:top w:val="single" w:sz="4" w:space="8" w:color="auto"/>
        <w:bottom w:val="single" w:sz="4" w:space="8" w:color="auto"/>
      </w:pBdr>
      <w:shd w:val="pct5" w:color="auto" w:fill="auto"/>
      <w:spacing w:before="240" w:after="240" w:line="240" w:lineRule="auto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D22"/>
  </w:style>
  <w:style w:type="character" w:styleId="Lienhypertexte">
    <w:name w:val="Hyperlink"/>
    <w:basedOn w:val="Policepardfaut"/>
    <w:uiPriority w:val="99"/>
    <w:unhideWhenUsed/>
    <w:rsid w:val="00130D2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D22"/>
  </w:style>
  <w:style w:type="paragraph" w:styleId="Paragraphedeliste">
    <w:name w:val="List Paragraph"/>
    <w:basedOn w:val="Normal"/>
    <w:uiPriority w:val="34"/>
    <w:qFormat/>
    <w:rsid w:val="00D841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AA306F"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bidi="he-IL"/>
    </w:rPr>
  </w:style>
  <w:style w:type="table" w:styleId="Grilledutableau">
    <w:name w:val="Table Grid"/>
    <w:basedOn w:val="TableauNormal"/>
    <w:uiPriority w:val="99"/>
    <w:rsid w:val="00BB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B3F2B"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Cs w:val="32"/>
      <w:lang w:val="fr-FR"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rsid w:val="00BB3F2B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B3F2B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B3F2B"/>
    <w:pPr>
      <w:spacing w:after="100"/>
      <w:ind w:left="440"/>
    </w:pPr>
    <w:rPr>
      <w:rFonts w:eastAsiaTheme="minorEastAsi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gazettedutogo.com/461-lutte-contre-la-criminalite-faunique-3-trafiquants-de-peaux-de-pythons-royaux-arretes-a-lome.html" TargetMode="External"/><Relationship Id="rId18" Type="http://schemas.openxmlformats.org/officeDocument/2006/relationships/hyperlink" Target="http://www.focusguinee.info/news_fiche.php?id=10530" TargetMode="External"/><Relationship Id="rId26" Type="http://schemas.openxmlformats.org/officeDocument/2006/relationships/hyperlink" Target="http://www.cameroun24.net/actualite-cameroun-LUTTE_CONTRE_LA_CRIMINALITE_FAUNIQUE_3A_Trois_trafiq-1-1-39609.html" TargetMode="External"/><Relationship Id="rId39" Type="http://schemas.openxmlformats.org/officeDocument/2006/relationships/hyperlink" Target="http://centrafrique-presse.over-blog.com/2017/06/togo-deux-individus-arretes-en-possession-de-4-pointes-d-ivoire-et-6-peaux-d-especes-protegees.html?utm_source=flux&amp;utm_medium=flux-rss&amp;utm_campaign=politics" TargetMode="External"/><Relationship Id="rId21" Type="http://schemas.openxmlformats.org/officeDocument/2006/relationships/hyperlink" Target="http://www.alwihdainfo.com/Lutte-contre-la-criminalite-faunique-Trois-trafiquants-de-peaux-de-pythons-royaux-arretes-a-Lome_a55155.html" TargetMode="External"/><Relationship Id="rId34" Type="http://schemas.openxmlformats.org/officeDocument/2006/relationships/hyperlink" Target="http://laverte.info/archives/133" TargetMode="External"/><Relationship Id="rId42" Type="http://schemas.openxmlformats.org/officeDocument/2006/relationships/hyperlink" Target="http://horizon-news.net/index.php/component/k2/item/342-togo-deux-individus-arretes-en-possession-de-4-pointes-d-ivoire-et-6-peaux-d-especes-protegees" TargetMode="External"/><Relationship Id="rId47" Type="http://schemas.openxmlformats.org/officeDocument/2006/relationships/hyperlink" Target="http://togodailynews.com/2017/06/30/togo-deux-individus-arretes-en-possession-de-4-pointes-divoire-et-6-peaux-despeces-protegees/" TargetMode="External"/><Relationship Id="rId50" Type="http://schemas.openxmlformats.org/officeDocument/2006/relationships/hyperlink" Target="http://www.africardv.com/societe/togo-des-trafiquants-divoire-aux-arrets/" TargetMode="External"/><Relationship Id="rId55" Type="http://schemas.openxmlformats.org/officeDocument/2006/relationships/hyperlink" Target="http://www.africatopsuccess.com/2017/06/30/togo-deux-individus-arretes-en-possession-de-4-pointes-divoire-et-6-peaux-despeces-protege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goenmarche.com/lutte-contre-la-criminalite-faunique-trois-trafiquants-de-peaux-de-pythons-royaux-arretes-a-lome/" TargetMode="External"/><Relationship Id="rId17" Type="http://schemas.openxmlformats.org/officeDocument/2006/relationships/hyperlink" Target="https://xibaaru.sn/international/criminalite-faunique-trois-trafiquants-de-peaux-de-pythons-royaux-arretes-a-lome/" TargetMode="External"/><Relationship Id="rId25" Type="http://schemas.openxmlformats.org/officeDocument/2006/relationships/hyperlink" Target="https://africtelegraph.com/wp-content/cache/all/togo-trois-personnes-arretees-trafic-de-peaux-de-pythons-royaux/index.html" TargetMode="External"/><Relationship Id="rId33" Type="http://schemas.openxmlformats.org/officeDocument/2006/relationships/hyperlink" Target="http://societecivilemedia.com/criminalite-faunique-trois-trafiquants-de-peaux-de-pythons-royaux-arretes-a-lome/" TargetMode="External"/><Relationship Id="rId38" Type="http://schemas.openxmlformats.org/officeDocument/2006/relationships/hyperlink" Target="http://www.togoenmarche.com/togo-deux-individus-arretes-en-possession-de-4-pointes-divoire-et-6-peaux-despeces-protegees/" TargetMode="External"/><Relationship Id="rId46" Type="http://schemas.openxmlformats.org/officeDocument/2006/relationships/hyperlink" Target="http://www.togotopinfos.com/2017/06/30/togo-deux-individus-arretes-en-possession-de-4-pointes-divoire-et-6-peaux-despeces-protegees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so-actu.net/actualites/lutte-contre-la-criminalite-faunique-trois-trafiquants-de-peaux-de-pythons-royaux-arretes-a-lome" TargetMode="External"/><Relationship Id="rId20" Type="http://schemas.openxmlformats.org/officeDocument/2006/relationships/hyperlink" Target="https://www.zoodomail.com/spip.php?page=article&amp;id_article=18161" TargetMode="External"/><Relationship Id="rId29" Type="http://schemas.openxmlformats.org/officeDocument/2006/relationships/hyperlink" Target="http://www.senegal7.com/lutte-contre-la-criminalite-faunique-trois-trafiquants-de-peaux-de-pythons-royaux-arretes-a-lome/" TargetMode="External"/><Relationship Id="rId41" Type="http://schemas.openxmlformats.org/officeDocument/2006/relationships/hyperlink" Target="https://xibaaru.sn/societe/togo-deux-individus-arretes-possession-de-4-pointes-divoire-6-peaux-despeces-protegees/" TargetMode="External"/><Relationship Id="rId54" Type="http://schemas.openxmlformats.org/officeDocument/2006/relationships/hyperlink" Target="http://togobreakingnews.info/index.php/rubriques/faits-divers/item/1699-togo-2-trafiquants-d-ivoire-et-de-peaux-d-especes-protegees-arre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riqueprogres.com/societe/4995/togo-criminalite-faunique-trois-trafiquants-de-peaux-de-pythons-royaux-arretes-a-lome" TargetMode="External"/><Relationship Id="rId24" Type="http://schemas.openxmlformats.org/officeDocument/2006/relationships/hyperlink" Target="http://citoyeninfos.com/?p=2780" TargetMode="External"/><Relationship Id="rId32" Type="http://schemas.openxmlformats.org/officeDocument/2006/relationships/hyperlink" Target="http://www.laminute.info/togo-trois-trafiquants-de-peaux-de-pythons-royaux-arretes-a-lome/" TargetMode="External"/><Relationship Id="rId37" Type="http://schemas.openxmlformats.org/officeDocument/2006/relationships/hyperlink" Target="http://www.alwihdainfo.com/Deux-individus-arretes-avec-des-pointes-d-ivoires-et-des-peaux-d-especes-protegees-au-Togo_a55675.html" TargetMode="External"/><Relationship Id="rId40" Type="http://schemas.openxmlformats.org/officeDocument/2006/relationships/hyperlink" Target="http://www.zoodomail.com/spip.php?article18318" TargetMode="External"/><Relationship Id="rId45" Type="http://schemas.openxmlformats.org/officeDocument/2006/relationships/hyperlink" Target="http://www.leredacteurlibre.info/new/developpement-durable/289-deux-individus-arretes-en-possession-de-4-pointes-d-ivoire-et-6-peaux-d-especes-protegees" TargetMode="External"/><Relationship Id="rId53" Type="http://schemas.openxmlformats.org/officeDocument/2006/relationships/hyperlink" Target="http://afreepress.info/afreepress/index.php/nouvelles/societe/item/2114-lutte-contre-le-braconnage-la-police-de-dapaong-frappe-un-grand-coup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essafrik.com/Trois-trafiquants-de-peaux-de-pythons-royaux-arretes-a-Lome_a166526.html" TargetMode="External"/><Relationship Id="rId23" Type="http://schemas.openxmlformats.org/officeDocument/2006/relationships/hyperlink" Target="http://afriquerevelation.info/lutte-contre-la-criminalite-faunique-trois-trafiquants-de-peaux-de-pythons-royaux-arretes-a-lome/" TargetMode="External"/><Relationship Id="rId28" Type="http://schemas.openxmlformats.org/officeDocument/2006/relationships/hyperlink" Target="http://fr.allafrica.com/stories/201704260306.html" TargetMode="External"/><Relationship Id="rId36" Type="http://schemas.openxmlformats.org/officeDocument/2006/relationships/hyperlink" Target="https://www.gaboninitiatives.com/peaux-especes-protegees-togo/" TargetMode="External"/><Relationship Id="rId49" Type="http://schemas.openxmlformats.org/officeDocument/2006/relationships/hyperlink" Target="http://www.lomebougeinfo.com/lome/?p=5772" TargetMode="External"/><Relationship Id="rId57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www.ndarinfo.com/LUTTE-CONTRE-LA-CRIMINALITE-FAUNIQUE-Trois-trafiquants-de-peaux-de-pythons-royaux-arretes-a-Lome_a19177.html" TargetMode="External"/><Relationship Id="rId31" Type="http://schemas.openxmlformats.org/officeDocument/2006/relationships/hyperlink" Target="http://www.lejour.info/index.php?option=com_content&amp;view=article&amp;id=8992:2017-06-18-00-42-44&amp;catid=7:environnement&amp;Itemid=6" TargetMode="External"/><Relationship Id="rId44" Type="http://schemas.openxmlformats.org/officeDocument/2006/relationships/hyperlink" Target="http://aspamnews.com/deux-individus-arretes-en-possession-de-4-pointes-d-ivoire-et-6-peaux-d-especes-protegees.html?var_mode=calcul" TargetMode="External"/><Relationship Id="rId52" Type="http://schemas.openxmlformats.org/officeDocument/2006/relationships/hyperlink" Target="http://www.emergence-togo.com/togo-deux-individus-arretes-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ctuconakry.com/2017/06/08/lutte-contre-la-criminalite-faunique-trois-trafiquants-de-peaux-de-pythons-royaux-arretes/" TargetMode="External"/><Relationship Id="rId22" Type="http://schemas.openxmlformats.org/officeDocument/2006/relationships/hyperlink" Target="http://www.camernews.com/togo-lutte-contre-la-criminalite-phonique-trois-trafiquants-de-peaux-de-pythons-royaux-arretes-lome/" TargetMode="External"/><Relationship Id="rId27" Type="http://schemas.openxmlformats.org/officeDocument/2006/relationships/hyperlink" Target="http://africaleadnews.com/lutte-contre-la-criminalite-faunique-trois-trafiquants-de-peaux-de-pythons-royaux-arretes-a-lome/" TargetMode="External"/><Relationship Id="rId30" Type="http://schemas.openxmlformats.org/officeDocument/2006/relationships/hyperlink" Target="https://www.senenews.com/tag/arrestation-de-trafiquants-de-peaux-de-pythons-royaux" TargetMode="External"/><Relationship Id="rId35" Type="http://schemas.openxmlformats.org/officeDocument/2006/relationships/hyperlink" Target="http://malijet.com/les_faits_divers_au_mali/189220-togo-deux-individus-arr%C3%AAt%C3%A9s-en-possession-de-4-pointes-d%E2%80%99ivoire-.html" TargetMode="External"/><Relationship Id="rId43" Type="http://schemas.openxmlformats.org/officeDocument/2006/relationships/hyperlink" Target="http://www.l-frii.com/moins-deux-pour-les-trafiquants-despeces-animales-protegees/" TargetMode="External"/><Relationship Id="rId48" Type="http://schemas.openxmlformats.org/officeDocument/2006/relationships/hyperlink" Target="http://news.icilome.com/?idnews=836887&amp;t=deux-individus-arretes-en-possession-de-4-pointes-d-ivoire-et-6-peaux-d-especes-protegees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://www.ivoirebusiness.net/articles/togo-deux-individus-arr%C3%AAt%C3%A9s-en-possession-de-4-pointes-d%E2%80%99ivoire-et-6-peaux-d%E2%80%99esp%C3%A8ces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www.eagle-enforcemen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FEB9-BFC9-44CB-ADDA-02E0D749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2670</Words>
  <Characters>14691</Characters>
  <Application>Microsoft Office Word</Application>
  <DocSecurity>0</DocSecurity>
  <Lines>122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D’ACTIVITES</vt:lpstr>
      <vt:lpstr>rapport D’ACTIVITES </vt:lpstr>
    </vt:vector>
  </TitlesOfParts>
  <Company/>
  <LinksUpToDate>false</LinksUpToDate>
  <CharactersWithSpaces>17327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D’ACTIVITES</dc:title>
  <dc:creator>fofo</dc:creator>
  <cp:lastModifiedBy>ADZIGBLI</cp:lastModifiedBy>
  <cp:revision>2</cp:revision>
  <dcterms:created xsi:type="dcterms:W3CDTF">2017-07-11T14:32:00Z</dcterms:created>
  <dcterms:modified xsi:type="dcterms:W3CDTF">2017-07-11T14:32:00Z</dcterms:modified>
</cp:coreProperties>
</file>